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We live in exciting times. As nurses, we are participants in a time of tremendous change in nursing and in healthcare.</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Massachusetts (MA) Department of Higher Education, in coordination with nurses from Massachusetts nursing practice and education settings, developed the framework for professional nursing called the</w:t>
      </w:r>
      <w:r w:rsidRPr="001834B1">
        <w:rPr>
          <w:rFonts w:ascii="Arial" w:eastAsia="Times New Roman" w:hAnsi="Arial" w:cs="Arial"/>
          <w:i/>
          <w:iCs/>
          <w:color w:val="000000"/>
          <w:sz w:val="24"/>
          <w:szCs w:val="24"/>
        </w:rPr>
        <w:t>Nurse of the Future (NOF) Nursing Core Competencies (NCC).</w:t>
      </w:r>
      <w:r w:rsidRPr="001834B1">
        <w:rPr>
          <w:rFonts w:ascii="Arial" w:eastAsia="Times New Roman" w:hAnsi="Arial" w:cs="Arial"/>
          <w:color w:val="000000"/>
          <w:sz w:val="24"/>
          <w:szCs w:val="24"/>
        </w:rPr>
        <w:t> Their work began in 2006 with completion of the model in 2010. Work continues today on this important document and model (Massachusetts Department of Higher Education).</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The </w:t>
      </w:r>
      <w:r w:rsidRPr="001834B1">
        <w:rPr>
          <w:rFonts w:ascii="Arial" w:eastAsia="Times New Roman" w:hAnsi="Arial" w:cs="Arial"/>
          <w:i/>
          <w:iCs/>
          <w:color w:val="000000"/>
          <w:sz w:val="24"/>
          <w:szCs w:val="24"/>
        </w:rPr>
        <w:t>Nurse of the Future Nursing Core Competencies Model</w:t>
      </w:r>
      <w:r w:rsidRPr="001834B1">
        <w:rPr>
          <w:rFonts w:ascii="Arial" w:eastAsia="Times New Roman" w:hAnsi="Arial" w:cs="Arial"/>
          <w:color w:val="000000"/>
          <w:sz w:val="24"/>
          <w:szCs w:val="24"/>
        </w:rPr>
        <w:t> includes the following competencies.</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Patient-centered care</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Professionalism</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Informatics and technology</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Evidence-based practice (EBP)</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Leadership</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Systems-based practice</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Safety</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Communication</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Teamwork and collaboration</w:t>
      </w:r>
    </w:p>
    <w:p w:rsidR="001834B1" w:rsidRPr="001834B1" w:rsidRDefault="001834B1" w:rsidP="001834B1">
      <w:pPr>
        <w:numPr>
          <w:ilvl w:val="0"/>
          <w:numId w:val="1"/>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Quality improvement</w:t>
      </w:r>
    </w:p>
    <w:p w:rsidR="001834B1" w:rsidRPr="001834B1" w:rsidRDefault="001834B1" w:rsidP="001834B1">
      <w:pPr>
        <w:shd w:val="clear" w:color="auto" w:fill="FFFFFF"/>
        <w:spacing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(Massachusetts Department of Higher Education, 2010, p. 4).</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We will consider each of these competencies during NR351. These form the foundation for the remaining courses.</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The </w:t>
      </w:r>
      <w:r w:rsidRPr="001834B1">
        <w:rPr>
          <w:rFonts w:ascii="Arial" w:eastAsia="Times New Roman" w:hAnsi="Arial" w:cs="Arial"/>
          <w:i/>
          <w:iCs/>
          <w:color w:val="000000"/>
          <w:sz w:val="24"/>
          <w:szCs w:val="24"/>
        </w:rPr>
        <w:t>QSEN Institute</w:t>
      </w:r>
      <w:r w:rsidRPr="001834B1">
        <w:rPr>
          <w:rFonts w:ascii="Arial" w:eastAsia="Times New Roman" w:hAnsi="Arial" w:cs="Arial"/>
          <w:color w:val="000000"/>
          <w:sz w:val="24"/>
          <w:szCs w:val="24"/>
        </w:rPr>
        <w:t> is another set of competencies for the nursing profession. The Robert Wood Johnson Foundation has funded quality and safety education for nurses (known as QSEN) since 2005, in response to the Institute of Medicine's recommendations for physicians and healthcare (Hood, 2014). QSEN aims to “address the challenge of preparing future nurses with the knowledge, skills, and attitudes (KSAs) necessary to continuously improve the quality and safety of the healthcare systems within which they work" (QSEN Institute, 2014, "About QSEN: Project overview," para. 1).</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i/>
          <w:iCs/>
          <w:color w:val="000000"/>
          <w:sz w:val="24"/>
          <w:szCs w:val="24"/>
        </w:rPr>
        <w:t>QSEN</w:t>
      </w:r>
      <w:r w:rsidRPr="001834B1">
        <w:rPr>
          <w:rFonts w:ascii="Arial" w:eastAsia="Times New Roman" w:hAnsi="Arial" w:cs="Arial"/>
          <w:color w:val="000000"/>
          <w:sz w:val="24"/>
          <w:szCs w:val="24"/>
        </w:rPr>
        <w:t> KSAs specific to the prelicensure nurse or the graduate nurse include the following.</w:t>
      </w:r>
    </w:p>
    <w:p w:rsidR="001834B1" w:rsidRPr="001834B1" w:rsidRDefault="001834B1" w:rsidP="001834B1">
      <w:pPr>
        <w:numPr>
          <w:ilvl w:val="0"/>
          <w:numId w:val="2"/>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lastRenderedPageBreak/>
        <w:t>Patient-centered care</w:t>
      </w:r>
    </w:p>
    <w:p w:rsidR="001834B1" w:rsidRPr="001834B1" w:rsidRDefault="001834B1" w:rsidP="001834B1">
      <w:pPr>
        <w:numPr>
          <w:ilvl w:val="0"/>
          <w:numId w:val="2"/>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Teamwork and collaboration</w:t>
      </w:r>
    </w:p>
    <w:p w:rsidR="001834B1" w:rsidRPr="001834B1" w:rsidRDefault="001834B1" w:rsidP="001834B1">
      <w:pPr>
        <w:numPr>
          <w:ilvl w:val="0"/>
          <w:numId w:val="2"/>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Evidence-based practice (EBP)</w:t>
      </w:r>
    </w:p>
    <w:p w:rsidR="001834B1" w:rsidRPr="001834B1" w:rsidRDefault="001834B1" w:rsidP="001834B1">
      <w:pPr>
        <w:numPr>
          <w:ilvl w:val="0"/>
          <w:numId w:val="2"/>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Quality improvement (QI)</w:t>
      </w:r>
    </w:p>
    <w:p w:rsidR="001834B1" w:rsidRPr="001834B1" w:rsidRDefault="001834B1" w:rsidP="001834B1">
      <w:pPr>
        <w:numPr>
          <w:ilvl w:val="0"/>
          <w:numId w:val="2"/>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Safety</w:t>
      </w:r>
    </w:p>
    <w:p w:rsidR="001834B1" w:rsidRPr="001834B1" w:rsidRDefault="001834B1" w:rsidP="001834B1">
      <w:pPr>
        <w:numPr>
          <w:ilvl w:val="0"/>
          <w:numId w:val="2"/>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Informatics</w:t>
      </w:r>
    </w:p>
    <w:p w:rsidR="001834B1" w:rsidRPr="001834B1" w:rsidRDefault="001834B1" w:rsidP="001834B1">
      <w:pPr>
        <w:shd w:val="clear" w:color="auto" w:fill="FFFFFF"/>
        <w:spacing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(QSEN Institute, 2014, “Competencies," para. 1)</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You may want to go to </w:t>
      </w:r>
      <w:hyperlink r:id="rId5" w:tgtFrame="_blank" w:history="1">
        <w:r w:rsidRPr="001834B1">
          <w:rPr>
            <w:rFonts w:ascii="Arial" w:eastAsia="Times New Roman" w:hAnsi="Arial" w:cs="Arial"/>
            <w:color w:val="0000FF"/>
            <w:sz w:val="24"/>
            <w:szCs w:val="24"/>
            <w:u w:val="single"/>
          </w:rPr>
          <w:t>http://qsen.org/</w:t>
        </w:r>
      </w:hyperlink>
      <w:r w:rsidRPr="001834B1">
        <w:rPr>
          <w:rFonts w:ascii="Arial" w:eastAsia="Times New Roman" w:hAnsi="Arial" w:cs="Arial"/>
          <w:color w:val="000000"/>
          <w:sz w:val="24"/>
          <w:szCs w:val="24"/>
        </w:rPr>
        <w:t>, and explore this website for further information regarding this important initiative in nursing today.</w:t>
      </w:r>
    </w:p>
    <w:p w:rsidR="001834B1" w:rsidRPr="001834B1" w:rsidRDefault="001834B1" w:rsidP="001834B1">
      <w:pPr>
        <w:shd w:val="clear" w:color="auto" w:fill="EACF86"/>
        <w:spacing w:after="0" w:line="240" w:lineRule="auto"/>
        <w:textAlignment w:val="center"/>
        <w:rPr>
          <w:rFonts w:ascii="Arial" w:eastAsia="Times New Roman" w:hAnsi="Arial" w:cs="Arial"/>
          <w:b/>
          <w:bCs/>
          <w:color w:val="000000"/>
          <w:sz w:val="24"/>
          <w:szCs w:val="24"/>
        </w:rPr>
      </w:pPr>
      <w:r w:rsidRPr="001834B1">
        <w:rPr>
          <w:rFonts w:ascii="Arial" w:eastAsia="Times New Roman" w:hAnsi="Arial" w:cs="Arial"/>
          <w:b/>
          <w:bCs/>
          <w:color w:val="000000"/>
          <w:sz w:val="24"/>
          <w:szCs w:val="24"/>
        </w:rPr>
        <w:t>Reflection</w:t>
      </w:r>
    </w:p>
    <w:p w:rsidR="001834B1" w:rsidRPr="001834B1" w:rsidRDefault="001834B1" w:rsidP="001834B1">
      <w:pPr>
        <w:shd w:val="clear" w:color="auto" w:fill="FFFFFF"/>
        <w:spacing w:before="100" w:beforeAutospacing="1" w:after="100" w:afterAutospacing="1" w:line="270" w:lineRule="atLeast"/>
        <w:textAlignment w:val="center"/>
        <w:rPr>
          <w:rFonts w:ascii="Arial" w:eastAsia="Times New Roman" w:hAnsi="Arial" w:cs="Arial"/>
          <w:color w:val="000000"/>
          <w:sz w:val="24"/>
          <w:szCs w:val="24"/>
        </w:rPr>
      </w:pPr>
      <w:r>
        <w:rPr>
          <w:noProof/>
        </w:rPr>
      </w:r>
      <w:r>
        <w:pict>
          <v:rect id="AutoShape 1" o:spid="_x0000_s1032" alt="https://devry.equella.ecollege.com/file/fdfa99e9-f824-4fb2-8474-7c58232855d2/1/Lesson_Reflec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9q/QIAACEGAAAOAAAAZHJzL2Uyb0RvYy54bWysVN9v0zAQfkfif7D8nubH3DaJlk1buyKk&#10;ARODZ+TGTmNw7GC7zQbif+fstFu3vSAgD5Z953x3393nOz2/6yTacWOFVhVOJwlGXNWaCbWp8OdP&#10;qyjHyDqqGJVa8Qrfc4vPz16/Oh36kme61ZJxgwBE2XLoK9w615dxbOuWd9ROdM8VOBttOurgaDYx&#10;M3QA9E7GWZLM4kEb1htdc2vBuhyd+CzgNw2v3YemsdwhWWHIzYXVhHXt1/jslJYbQ/tW1Ps06F9k&#10;0VGhIOgD1JI6irZGvIDqRG201Y2b1LqLddOImgcOwCZNnrG5bWnPAxcoju0fymT/H2z9fndjkGAV&#10;nmOkaActutg6HSKjFCPGbQ3l8m2x0BfGd+Z+wr9vuZR0wmstJd/wwKURkscNa2hR8CJq8oxEpFln&#10;UU7mJJrX0zw7yfLplGVxGl9Dt7T68pE3Ejo0+dpvfCMGCAH53PY3xpfS9te6/maR0ouWqg2/sD1c&#10;BpFBogeTMXpoOWVQkdRDxE8w/MECGloP7zQDahSohTbdNabzMaAB6C6o4f5BDfzOoRqMJwnJE9BM&#10;Da793keg5eHn3lj3husO+U2FDWQXwOnu2rrx6uGKj6X0SkgJdlpK9cQAmKMFQsOv3ueTCPr5WSTF&#10;VX6VQzWz2VVEkuUyulgtSDRbpfPp8mS5WCzTXz5uSspWMMaVD3PQckr+TCv7VzWq8EHNVkvBPJxP&#10;yZrNeiEN2lF4S6vwhZKD5/Fa/DSNUC/g8oxSmpHkMiui1SyfR2RFplExT/IoSYvLYpaQgixXTyld&#10;C8X/nRIaKlxMs2no0lHSz7gl4XvJjZadcDCtpOgqDNKAz1+ipVfglWJh76iQ4/6oFD79x1JAuw+N&#10;Dnr1Eh3Vv9bsHuRqNMgJlAdzFTatNj8wGmBGVdh+31LDMZJvFUi+SAnxQy0cyHSewcEce9bHHqpq&#10;gKqww2jcLtw4CLe9EZsWIqWhMEr7CdCIIGH/hMas9o8L5lBgsp+ZftAdn8Otx8l+9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m&#10;wW9q/QIAACEGAAAOAAAAAAAAAAAAAAAAAC4CAABkcnMvZTJvRG9jLnhtbFBLAQItABQABgAIAAAA&#10;IQBMoOks2AAAAAMBAAAPAAAAAAAAAAAAAAAAAFcFAABkcnMvZG93bnJldi54bWxQSwUGAAAAAAQA&#10;BADzAAAAXAYAAAAA&#10;" filled="f" stroked="f">
            <o:lock v:ext="edit" aspectratio="t"/>
            <w10:wrap type="none"/>
            <w10:anchorlock/>
          </v:rect>
        </w:pict>
      </w:r>
      <w:r w:rsidRPr="001834B1">
        <w:rPr>
          <w:rFonts w:ascii="Arial" w:eastAsia="Times New Roman" w:hAnsi="Arial" w:cs="Arial"/>
          <w:color w:val="000000"/>
          <w:sz w:val="24"/>
          <w:szCs w:val="24"/>
        </w:rPr>
        <w:t>How do the QSEN competencies relate to Nurse of the Future Nursing Core Competencies?</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i/>
          <w:iCs/>
          <w:color w:val="000000"/>
          <w:sz w:val="24"/>
          <w:szCs w:val="24"/>
        </w:rPr>
        <w:t>The Essentials of Baccalaureate Education for Professional Nursing Practice </w:t>
      </w:r>
      <w:r w:rsidRPr="001834B1">
        <w:rPr>
          <w:rFonts w:ascii="Arial" w:eastAsia="Times New Roman" w:hAnsi="Arial" w:cs="Arial"/>
          <w:color w:val="000000"/>
          <w:sz w:val="24"/>
          <w:szCs w:val="24"/>
        </w:rPr>
        <w:t>were developed by the American Association of Colleges of Nursing (AACN). This document defines “the fundamental knowledge, values, and professional behaviors expected of the bachelor’s-degree nursing graduate” (“Essentials of Baccalaureate Education,” 2014, Background section, para. 1). This document is commonly called </w:t>
      </w:r>
      <w:r w:rsidRPr="001834B1">
        <w:rPr>
          <w:rFonts w:ascii="Arial" w:eastAsia="Times New Roman" w:hAnsi="Arial" w:cs="Arial"/>
          <w:i/>
          <w:iCs/>
          <w:color w:val="000000"/>
          <w:sz w:val="24"/>
          <w:szCs w:val="24"/>
        </w:rPr>
        <w:t>AACN BSN Essentials</w:t>
      </w:r>
      <w:r w:rsidRPr="001834B1">
        <w:rPr>
          <w:rFonts w:ascii="Arial" w:eastAsia="Times New Roman" w:hAnsi="Arial" w:cs="Arial"/>
          <w:color w:val="000000"/>
          <w:sz w:val="24"/>
          <w:szCs w:val="24"/>
        </w:rPr>
        <w:t>.</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p>
    <w:p w:rsidR="001834B1" w:rsidRPr="001834B1" w:rsidRDefault="001834B1" w:rsidP="001834B1">
      <w:pPr>
        <w:shd w:val="clear" w:color="auto" w:fill="EACF86"/>
        <w:spacing w:after="0" w:line="240" w:lineRule="auto"/>
        <w:textAlignment w:val="center"/>
        <w:rPr>
          <w:rFonts w:ascii="Arial" w:eastAsia="Times New Roman" w:hAnsi="Arial" w:cs="Arial"/>
          <w:b/>
          <w:bCs/>
          <w:color w:val="000000"/>
          <w:sz w:val="24"/>
          <w:szCs w:val="24"/>
        </w:rPr>
      </w:pPr>
      <w:r w:rsidRPr="001834B1">
        <w:rPr>
          <w:rFonts w:ascii="Arial" w:eastAsia="Times New Roman" w:hAnsi="Arial" w:cs="Arial"/>
          <w:b/>
          <w:bCs/>
          <w:color w:val="000000"/>
          <w:sz w:val="24"/>
          <w:szCs w:val="24"/>
        </w:rPr>
        <w:t>Note</w:t>
      </w:r>
    </w:p>
    <w:p w:rsidR="001834B1" w:rsidRPr="001834B1" w:rsidRDefault="001834B1" w:rsidP="001834B1">
      <w:pPr>
        <w:shd w:val="clear" w:color="auto" w:fill="FFFFFF"/>
        <w:spacing w:before="100" w:beforeAutospacing="1" w:after="100" w:afterAutospacing="1" w:line="270" w:lineRule="atLeast"/>
        <w:textAlignment w:val="center"/>
        <w:rPr>
          <w:rFonts w:ascii="Arial" w:eastAsia="Times New Roman" w:hAnsi="Arial" w:cs="Arial"/>
          <w:color w:val="000000"/>
          <w:sz w:val="24"/>
          <w:szCs w:val="24"/>
        </w:rPr>
      </w:pPr>
      <w:r w:rsidRPr="001834B1">
        <w:rPr>
          <w:rFonts w:ascii="Arial" w:eastAsia="Times New Roman" w:hAnsi="Arial" w:cs="Arial"/>
          <w:color w:val="000000"/>
          <w:sz w:val="24"/>
          <w:szCs w:val="24"/>
        </w:rPr>
        <w:t>You’ll find a link to the latest version (2008) of this document in the Webliography.</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i/>
          <w:iCs/>
          <w:color w:val="000000"/>
          <w:sz w:val="24"/>
          <w:szCs w:val="24"/>
        </w:rPr>
        <w:t>The Essentials of Baccalaureate Education for Professional Nursing Practice</w:t>
      </w:r>
      <w:r w:rsidRPr="001834B1">
        <w:rPr>
          <w:rFonts w:ascii="Arial" w:eastAsia="Times New Roman" w:hAnsi="Arial" w:cs="Arial"/>
          <w:color w:val="000000"/>
          <w:sz w:val="24"/>
          <w:szCs w:val="24"/>
        </w:rPr>
        <w:t> framework for nursing education is designed to meet the needs of the profession and healthcare in the 21st century. The nine essentials include the following.</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Liberal education for baccalaureate generalist nursing practice</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Basic organizational and systems leadership for quality care and patient safety</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Scholarship for evidence-based practice</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lastRenderedPageBreak/>
        <w:t>Information management and application of patient care technology</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Healthcare policy, finance, and regulatory environments</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Interprofessional communication and collaboration for improving patient health outcomes</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Clinical prevention and population health</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Professionalism and professional values</w:t>
      </w:r>
    </w:p>
    <w:p w:rsidR="001834B1" w:rsidRPr="001834B1" w:rsidRDefault="001834B1" w:rsidP="001834B1">
      <w:pPr>
        <w:numPr>
          <w:ilvl w:val="0"/>
          <w:numId w:val="3"/>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Baccalaureate generalist nursing practice</w:t>
      </w:r>
    </w:p>
    <w:p w:rsidR="001834B1" w:rsidRPr="001834B1" w:rsidRDefault="001834B1" w:rsidP="001834B1">
      <w:pPr>
        <w:shd w:val="clear" w:color="auto" w:fill="FFFFFF"/>
        <w:spacing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(“The essentials of baccalaureate education,” 2008, p. 3–4)</w:t>
      </w:r>
    </w:p>
    <w:p w:rsidR="001834B1" w:rsidRPr="001834B1" w:rsidRDefault="001834B1" w:rsidP="001834B1">
      <w:pPr>
        <w:shd w:val="clear" w:color="auto" w:fill="EACF86"/>
        <w:spacing w:after="0" w:line="240" w:lineRule="auto"/>
        <w:textAlignment w:val="center"/>
        <w:rPr>
          <w:rFonts w:ascii="Arial" w:eastAsia="Times New Roman" w:hAnsi="Arial" w:cs="Arial"/>
          <w:b/>
          <w:bCs/>
          <w:color w:val="000000"/>
          <w:sz w:val="24"/>
          <w:szCs w:val="24"/>
        </w:rPr>
      </w:pPr>
      <w:r w:rsidRPr="001834B1">
        <w:rPr>
          <w:rFonts w:ascii="Arial" w:eastAsia="Times New Roman" w:hAnsi="Arial" w:cs="Arial"/>
          <w:b/>
          <w:bCs/>
          <w:color w:val="000000"/>
          <w:sz w:val="24"/>
          <w:szCs w:val="24"/>
        </w:rPr>
        <w:t>Reflection</w:t>
      </w:r>
    </w:p>
    <w:p w:rsidR="001834B1" w:rsidRPr="001834B1" w:rsidRDefault="001834B1" w:rsidP="001834B1">
      <w:pPr>
        <w:shd w:val="clear" w:color="auto" w:fill="FFFFFF"/>
        <w:spacing w:before="100" w:beforeAutospacing="1" w:after="100" w:afterAutospacing="1" w:line="270" w:lineRule="atLeast"/>
        <w:textAlignment w:val="center"/>
        <w:rPr>
          <w:rFonts w:ascii="Arial" w:eastAsia="Times New Roman" w:hAnsi="Arial" w:cs="Arial"/>
          <w:color w:val="000000"/>
          <w:sz w:val="24"/>
          <w:szCs w:val="24"/>
        </w:rPr>
      </w:pPr>
      <w:r>
        <w:rPr>
          <w:noProof/>
        </w:rPr>
      </w:r>
      <w:r>
        <w:pict>
          <v:rect id="AutoShape 2" o:spid="_x0000_s1031" alt="https://devry.equella.ecollege.com/file/fdfa99e9-f824-4fb2-8474-7c58232855d2/1/Lesson_Reflec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LB/QIAACEGAAAOAAAAZHJzL2Uyb0RvYy54bWysVN9v0zAQfkfif7D8nubH3DaJlk1buyKk&#10;ARODZ+TGTmNw7GC7zQbif+fstFu3vSAgD5Z953x3393nOz2/6yTacWOFVhVOJwlGXNWaCbWp8OdP&#10;qyjHyDqqGJVa8Qrfc4vPz16/Oh36kme61ZJxgwBE2XLoK9w615dxbOuWd9ROdM8VOBttOurgaDYx&#10;M3QA9E7GWZLM4kEb1htdc2vBuhyd+CzgNw2v3YemsdwhWWHIzYXVhHXt1/jslJYbQ/tW1Ps06F9k&#10;0VGhIOgD1JI6irZGvIDqRG201Y2b1LqLddOImgcOwCZNnrG5bWnPAxcoju0fymT/H2z9fndjkGAV&#10;nmGkaActutg6HSKjDCPGbQ3l8m2x0BfGd+Z+wr9vuZR0wmstJd/wwKURkscNa2hR8CJq8oxEpFln&#10;UU7mJJrX0zw7yfLplGVxGl9Dt7T68pE3Ejo0+dpvfCMGCAH53PY3xpfS9te6/maR0ouWqg2/sD1c&#10;BpFBogeTMXpoOWVQkdRDxE8w/MECGloP7zQDahSohTbdNabzMaAB6C6o4f5BDfzOoRqMJwnJE9BM&#10;Da793keg5eHn3lj3husO+U2FDWQXwOnu2rrx6uGKj6X0SkgJdlpK9cQAmKMFQsOv3ueTCPr5WSTF&#10;VX6VQzWz2VVEkuUyulgtSDRbpfPp8mS5WCzTXz5uSspWMMaVD3PQckr+TCv7VzWq8EHNVkvBPJxP&#10;yZrNeiEN2lF4S6vwhZKD5/Fa/DSNUC/g8oxSmpHkMiui1SyfR2RFplExT/IoSYvLYpaQgixXTyld&#10;C8X/nRIaKlxMs2no0lHSz7gl4XvJjZadcDCtpOgqDNKAz1+ipVfglWJh76iQ4/6oFD79x1JAuw+N&#10;Dnr1Eh3Vv9bsHuRqNMgJlAdzFTatNj8wGmBGVdh+31LDMZJvFUi+SAnxQy0cyHSewcEce9bHHqpq&#10;gKqww2jcLtw4CLe9EZsWIqWhMEr7CdCIIGH/hMas9o8L5lBgsp+ZftAdn8Otx8l+9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t&#10;2jLB/QIAACEGAAAOAAAAAAAAAAAAAAAAAC4CAABkcnMvZTJvRG9jLnhtbFBLAQItABQABgAIAAAA&#10;IQBMoOks2AAAAAMBAAAPAAAAAAAAAAAAAAAAAFcFAABkcnMvZG93bnJldi54bWxQSwUGAAAAAAQA&#10;BADzAAAAXAYAAAAA&#10;" filled="f" stroked="f">
            <o:lock v:ext="edit" aspectratio="t"/>
            <w10:anchorlock/>
          </v:rect>
        </w:pict>
      </w:r>
      <w:r w:rsidRPr="001834B1">
        <w:rPr>
          <w:rFonts w:ascii="Arial" w:eastAsia="Times New Roman" w:hAnsi="Arial" w:cs="Arial"/>
          <w:color w:val="000000"/>
          <w:sz w:val="24"/>
          <w:szCs w:val="24"/>
        </w:rPr>
        <w:t>How do the AACN BSN essentials relate to nurse of the future nursing core competencies and the QSEN competencies?</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p>
    <w:p w:rsidR="001834B1" w:rsidRPr="001834B1" w:rsidRDefault="001834B1" w:rsidP="001834B1">
      <w:pPr>
        <w:pBdr>
          <w:bottom w:val="dotted" w:sz="12" w:space="0" w:color="666666"/>
        </w:pBdr>
        <w:shd w:val="clear" w:color="auto" w:fill="FFFFFF"/>
        <w:spacing w:before="100" w:beforeAutospacing="1" w:after="100" w:afterAutospacing="1" w:line="420" w:lineRule="atLeast"/>
        <w:outlineLvl w:val="1"/>
        <w:rPr>
          <w:rFonts w:ascii="Arial" w:eastAsia="Times New Roman" w:hAnsi="Arial" w:cs="Arial"/>
          <w:color w:val="37939B"/>
          <w:sz w:val="36"/>
          <w:szCs w:val="36"/>
        </w:rPr>
      </w:pPr>
      <w:r w:rsidRPr="001834B1">
        <w:rPr>
          <w:rFonts w:ascii="Arial" w:eastAsia="Times New Roman" w:hAnsi="Arial" w:cs="Arial"/>
          <w:color w:val="37939B"/>
          <w:sz w:val="36"/>
          <w:szCs w:val="36"/>
        </w:rPr>
        <w:t>Student Success Strategies Resource</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Chamberlain has prepared an excellent resource just for RNBSN students. It is called Student Success Strategies. You’ll find this resource on your course list.</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The modules include the following.</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Course Navigation</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Becoming a Successful Online Learner</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Time and Stress Management</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Services for Students (includes information about New Student Orientation)</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Assignments</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Online Discussions</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Student Resources</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Scholarly Writing</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APA (American Psychological Association) Format</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Computer Literacy</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Library Services</w:t>
      </w:r>
    </w:p>
    <w:p w:rsidR="001834B1" w:rsidRPr="001834B1" w:rsidRDefault="001834B1" w:rsidP="001834B1">
      <w:pPr>
        <w:numPr>
          <w:ilvl w:val="0"/>
          <w:numId w:val="4"/>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lastRenderedPageBreak/>
        <w:t>Non-Native English Speakers</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Throughout NR351, we’ll be referring you to this resource for great tips to be successful in online learning. Be sure to check out Student Success Strategies today.</w:t>
      </w:r>
    </w:p>
    <w:p w:rsidR="001834B1" w:rsidRPr="001834B1" w:rsidRDefault="001834B1" w:rsidP="001834B1">
      <w:pPr>
        <w:pBdr>
          <w:bottom w:val="dotted" w:sz="12" w:space="0" w:color="666666"/>
        </w:pBdr>
        <w:shd w:val="clear" w:color="auto" w:fill="FFFFFF"/>
        <w:spacing w:before="100" w:beforeAutospacing="1" w:after="100" w:afterAutospacing="1" w:line="420" w:lineRule="atLeast"/>
        <w:outlineLvl w:val="1"/>
        <w:rPr>
          <w:rFonts w:ascii="Arial" w:eastAsia="Times New Roman" w:hAnsi="Arial" w:cs="Arial"/>
          <w:color w:val="37939B"/>
          <w:sz w:val="36"/>
          <w:szCs w:val="36"/>
        </w:rPr>
      </w:pPr>
      <w:r w:rsidRPr="001834B1">
        <w:rPr>
          <w:rFonts w:ascii="Arial" w:eastAsia="Times New Roman" w:hAnsi="Arial" w:cs="Arial"/>
          <w:color w:val="37939B"/>
          <w:sz w:val="36"/>
          <w:szCs w:val="36"/>
        </w:rPr>
        <w:t>Organization and Time Management</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Pr>
          <w:noProof/>
        </w:rPr>
      </w:r>
      <w:r>
        <w:pict>
          <v:rect id="AutoShape 3" o:spid="_x0000_s1030" alt="https://devry.equella.ecollege.com/file/fdfa99e9-f824-4fb2-8474-7c58232855d2/1/NR351_W4_Lesson_TimeMgm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4XCwMAACsGAAAOAAAAZHJzL2Uyb0RvYy54bWysVN9v2zYQfh/Q/4Hgu6wfpmxJiFKkdjwM&#10;SLti7bDHgBYpiR1FqiRtJRv2v+9I2YmTvgxr9UCQd9R39919vKu3D4NER26s0KrG6SLBiKtGM6G6&#10;Gv/+eRcVGFlHFaNSK17jR27x2+s3P11NY8Uz3WvJuEEAomw1jTXunRurOLZNzwdqF3rkCpytNgN1&#10;cDRdzAydAH2QcZYkq3jSho1GN9xasG5nJ74O+G3LG/dr21rukKwx5ObCasK692t8fUWrztCxF80p&#10;Dfo/shioUBD0CWpLHUUHI76BGkRjtNWtWzR6iHXbioYHDsAmTV6x+dTTkQcuUBw7PpXJ/jjY5sPx&#10;o0GC1TjHSNEBWnRzcDpERkuMGLcNlMu3xUJfGD+axwX/euBS0gVvtJS844FLKySPW9bSsuRl1BYZ&#10;iUi7z6KCrEm0bvIiW2ZFnrMsTuMPvy3z9P4Pcn8HbdPq/rMY+PtucIsvY+dbMkEwyOzT+NH4otrx&#10;Tjd/WqT0pqeq4zd2hMaC3CDls8kYPfWcMqhN6iHiFxj+YAEN7af3mgFJCiRDwx5aM/gY0Ar0EHTx&#10;+KQL/uBQA8ZlQooE1NOA67T3EWh1/nk01v3M9YD8psYGsgvg9Hhn3Xz1fMXHUnonpAQ7raR6YQDM&#10;2QKh4Vfv80kEJf1dJuVtcVtAXbPVbUSS7Ta62W1ItNql63y73G422/QfHzclVS8Y48qHOas6Jf9N&#10;Naf3NevxSddWS8E8nE/Jmm6/kQYdKbyqXfhCycHzfC1+mUaoF3B5RSnNSPIuK6PdqlhHZEfyqFwn&#10;RZSk5btylZCSbHcvKd0Jxb+fEppqXOZZHrp0kfQrbkn4vuVGq0E4mFtSDDUGacDnL9HKK/BWsbB3&#10;VMh5f1EKn/5zKaDd50YHvXqJzurfa/YIcjUa5ATKgwkLm16bvzCaYFrV2H49UMMxkr8okHyZEuLH&#10;WziQfJ3BwVx69pceqhqAqrHDaN5u3DwSD6MRXQ+R0lAYpf0saEWQsH9Cc1anxwUTKTA5TU8/8i7P&#10;4dbzjL/+F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M0ThcLAwAAKwYAAA4AAAAAAAAAAAAAAAAALgIAAGRycy9lMm9Eb2MueG1s&#10;UEsBAi0AFAAGAAgAAAAhAEyg6SzYAAAAAwEAAA8AAAAAAAAAAAAAAAAAZQUAAGRycy9kb3ducmV2&#10;LnhtbFBLBQYAAAAABAAEAPMAAABqBgAAAAA=&#10;" filled="f" stroked="f">
            <o:lock v:ext="edit" aspectratio="t"/>
            <w10:anchorlock/>
          </v:rect>
        </w:pict>
      </w:r>
      <w:r w:rsidRPr="001834B1">
        <w:rPr>
          <w:rFonts w:ascii="Arial" w:eastAsia="Times New Roman" w:hAnsi="Arial" w:cs="Arial"/>
          <w:color w:val="000000"/>
          <w:sz w:val="24"/>
          <w:szCs w:val="24"/>
        </w:rPr>
        <w:t>Starting a new venture can be exciting and challenging. You're pleased to begin a new phase in your life, yet concerned about how you'll handle all of the new responsibilities. You may already have a job, family, and other commitments, and now you've added school to the list. Are there enough hours in the day?</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i/>
          <w:iCs/>
          <w:color w:val="000000"/>
          <w:sz w:val="24"/>
          <w:szCs w:val="24"/>
        </w:rPr>
        <w:t>After reading this Week 1 Lesson, go to </w:t>
      </w:r>
      <w:r w:rsidRPr="001834B1">
        <w:rPr>
          <w:rFonts w:ascii="Arial" w:eastAsia="Times New Roman" w:hAnsi="Arial" w:cs="Arial"/>
          <w:color w:val="000000"/>
          <w:sz w:val="24"/>
          <w:szCs w:val="24"/>
        </w:rPr>
        <w:t>Student Success Strategies</w:t>
      </w:r>
      <w:r w:rsidRPr="001834B1">
        <w:rPr>
          <w:rFonts w:ascii="Arial" w:eastAsia="Times New Roman" w:hAnsi="Arial" w:cs="Arial"/>
          <w:i/>
          <w:iCs/>
          <w:color w:val="000000"/>
          <w:sz w:val="24"/>
          <w:szCs w:val="24"/>
        </w:rPr>
        <w:t> to learn more about Time and Stress Management.</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One way to answer this question is to take a serious look at how much time you spend working, sleeping, caring for your family, and engaging in outside activities. Ask yourself what could be consolidated, eliminated, or delegated to someone else to allow you more time for school.</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 </w:t>
      </w:r>
    </w:p>
    <w:p w:rsidR="001834B1" w:rsidRPr="001834B1" w:rsidRDefault="001834B1" w:rsidP="001834B1">
      <w:pPr>
        <w:shd w:val="clear" w:color="auto" w:fill="FFFFFF"/>
        <w:spacing w:after="90" w:line="315" w:lineRule="atLeast"/>
        <w:ind w:left="90" w:right="90"/>
        <w:outlineLvl w:val="3"/>
        <w:rPr>
          <w:rFonts w:ascii="Arial" w:eastAsia="Times New Roman" w:hAnsi="Arial" w:cs="Arial"/>
          <w:b/>
          <w:bCs/>
          <w:color w:val="333333"/>
          <w:sz w:val="27"/>
          <w:szCs w:val="27"/>
        </w:rPr>
      </w:pPr>
      <w:r w:rsidRPr="001834B1">
        <w:rPr>
          <w:rFonts w:ascii="Arial" w:eastAsia="Times New Roman" w:hAnsi="Arial" w:cs="Arial"/>
          <w:b/>
          <w:bCs/>
          <w:color w:val="333333"/>
          <w:sz w:val="27"/>
          <w:szCs w:val="27"/>
        </w:rPr>
        <w:t>The Question</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As a nurse, you already have many organizational and time management skills that you put to use every day in your job. Think about your skills, and then click the compare answers link to view the answer.</w:t>
      </w:r>
    </w:p>
    <w:p w:rsidR="001834B1" w:rsidRPr="001834B1" w:rsidRDefault="001834B1" w:rsidP="001834B1">
      <w:pPr>
        <w:shd w:val="clear" w:color="auto" w:fill="FFFFFF"/>
        <w:spacing w:before="90" w:after="90" w:line="315" w:lineRule="atLeast"/>
        <w:ind w:left="90" w:right="90"/>
        <w:outlineLvl w:val="3"/>
        <w:rPr>
          <w:rFonts w:ascii="Arial" w:eastAsia="Times New Roman" w:hAnsi="Arial" w:cs="Arial"/>
          <w:b/>
          <w:bCs/>
          <w:color w:val="333333"/>
          <w:sz w:val="27"/>
          <w:szCs w:val="27"/>
        </w:rPr>
      </w:pPr>
      <w:r w:rsidRPr="001834B1">
        <w:rPr>
          <w:rFonts w:ascii="Arial" w:eastAsia="Times New Roman" w:hAnsi="Arial" w:cs="Arial"/>
          <w:b/>
          <w:bCs/>
          <w:color w:val="333333"/>
          <w:sz w:val="27"/>
          <w:szCs w:val="27"/>
        </w:rPr>
        <w:t>Your Answer</w:t>
      </w:r>
    </w:p>
    <w:p w:rsidR="001834B1" w:rsidRPr="001834B1" w:rsidRDefault="001834B1" w:rsidP="001834B1">
      <w:pPr>
        <w:shd w:val="clear" w:color="auto" w:fill="FFFFFF"/>
        <w:spacing w:after="0" w:line="240" w:lineRule="auto"/>
        <w:rPr>
          <w:rFonts w:ascii="Arial" w:eastAsia="Times New Roman" w:hAnsi="Arial" w:cs="Arial"/>
          <w:color w:val="000000"/>
          <w:sz w:val="24"/>
          <w:szCs w:val="24"/>
        </w:rPr>
      </w:pPr>
    </w:p>
    <w:p w:rsidR="001834B1" w:rsidRPr="001834B1" w:rsidRDefault="001834B1" w:rsidP="001834B1">
      <w:pPr>
        <w:shd w:val="clear" w:color="auto" w:fill="FFFFFF"/>
        <w:spacing w:after="100" w:line="240" w:lineRule="auto"/>
        <w:rPr>
          <w:rFonts w:ascii="Arial" w:eastAsia="Times New Roman" w:hAnsi="Arial" w:cs="Arial"/>
          <w:color w:val="000000"/>
          <w:sz w:val="24"/>
          <w:szCs w:val="24"/>
        </w:rPr>
      </w:pPr>
      <w:hyperlink r:id="rId6" w:history="1">
        <w:r w:rsidRPr="001834B1">
          <w:rPr>
            <w:rFonts w:ascii="Arial" w:eastAsia="Times New Roman" w:hAnsi="Arial" w:cs="Arial"/>
            <w:color w:val="333333"/>
            <w:sz w:val="24"/>
            <w:szCs w:val="24"/>
            <w:u w:val="single"/>
            <w:bdr w:val="single" w:sz="6" w:space="5" w:color="AAAAAA" w:frame="1"/>
            <w:shd w:val="clear" w:color="auto" w:fill="EEEEEE"/>
          </w:rPr>
          <w:t>Compare Answers</w:t>
        </w:r>
      </w:hyperlink>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 </w:t>
      </w:r>
    </w:p>
    <w:p w:rsidR="001834B1" w:rsidRPr="001834B1" w:rsidRDefault="001834B1" w:rsidP="001834B1">
      <w:pPr>
        <w:shd w:val="clear" w:color="auto" w:fill="EACF86"/>
        <w:spacing w:after="0" w:line="240" w:lineRule="auto"/>
        <w:textAlignment w:val="center"/>
        <w:rPr>
          <w:rFonts w:ascii="Arial" w:eastAsia="Times New Roman" w:hAnsi="Arial" w:cs="Arial"/>
          <w:b/>
          <w:bCs/>
          <w:color w:val="000000"/>
          <w:sz w:val="24"/>
          <w:szCs w:val="24"/>
        </w:rPr>
      </w:pPr>
      <w:r w:rsidRPr="001834B1">
        <w:rPr>
          <w:rFonts w:ascii="Arial" w:eastAsia="Times New Roman" w:hAnsi="Arial" w:cs="Arial"/>
          <w:b/>
          <w:bCs/>
          <w:color w:val="000000"/>
          <w:sz w:val="24"/>
          <w:szCs w:val="24"/>
        </w:rPr>
        <w:t>Story</w:t>
      </w:r>
    </w:p>
    <w:p w:rsidR="001834B1" w:rsidRPr="001834B1" w:rsidRDefault="001834B1" w:rsidP="001834B1">
      <w:pPr>
        <w:shd w:val="clear" w:color="auto" w:fill="FFFFFF"/>
        <w:spacing w:before="100" w:beforeAutospacing="1" w:after="100" w:afterAutospacing="1" w:line="270" w:lineRule="atLeast"/>
        <w:textAlignment w:val="center"/>
        <w:rPr>
          <w:rFonts w:ascii="Arial" w:eastAsia="Times New Roman" w:hAnsi="Arial" w:cs="Arial"/>
          <w:color w:val="000000"/>
          <w:sz w:val="24"/>
          <w:szCs w:val="24"/>
        </w:rPr>
      </w:pPr>
      <w:r>
        <w:rPr>
          <w:noProof/>
        </w:rPr>
      </w:r>
      <w:r>
        <w:pict>
          <v:rect id="AutoShape 4" o:spid="_x0000_s1029" alt="https://devry.equella.ecollege.com/file/fdfa99e9-f824-4fb2-8474-7c58232855d2/1/NR351_W1_Lesson_Ja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iYBwMAACYGAAAOAAAAZHJzL2Uyb0RvYy54bWysVN9v2zYQfh/Q/4Hgu6wfoWxJiFKkdjxs&#10;SLNg2dDHgBYpixtFqiRtJRv6v/dI2YmTvBRt9UCQd9R39919vPP3D71Ee26s0KrG6SzBiKtGM6G2&#10;Nf77r3VUYGQdVYxKrXiNH7nF7y/e/XI+DhXPdKcl4wYBiLLVONS4c26o4tg2He+pnemBK3C22vTU&#10;wdFsY2boCOi9jLMkmcejNmwwuuHWgnU1OfFFwG9b3rg/2tZyh2SNITcXVhPWjV/ji3NabQ0dOtEc&#10;0qDfkUVPhYKgT1Ar6ijaGfEGqheN0Va3btboPtZtKxoeOACbNHnF5q6jAw9coDh2eCqT/Xmwzc3+&#10;1iDBakwwUrSHFl3unA6REZgYtw2Uy7fFQl8Y35vHGf+841LSGW+0lHzLA5dWSB63rKVlycuoLTIS&#10;kXaTRQVZkGjR5EV2lhV5zrI4jW/+PMvT+0/p/TW0Tav736mZ/TNsfTdGiANJ3Q23xtfTDte6+dci&#10;pZcdVVt+aQfoKSgNsj2ajNFjxymDsqQeIn6B4Q8W0NBm/KgZ8KPAL/TqoTW9jwFdQA9BEo9PkuAP&#10;DjVgPEtIkYBwGnAd9j4CrY4/D8a6X7nukd/U2EB2AZzur62brh6v+FhKr4WUYKeVVC8MgDlZIDT8&#10;6n0+iSCi/8ukvCquCihpNr+KSLJaRZfrJYnm63SRr85Wy+Uq/eLjpqTqBGNc+TBHQafk2wRzeFqT&#10;FJ8kbbUUzMP5lKzZbpbSoD2FB7UOXyg5eJ6vxS/TCPUCLq8opRlJPmRltJ4Xi4isSR6Vi6SIkrT8&#10;UM4TUpLV+iWla6H4j1NCY43LPMtDl06SfsUtCd9bbrTqhYORJUVfY5AGfP4SrbwCrxQLe0eFnPYn&#10;pfDpP5cC2n1sdNCrl+ik/o1mjyBXo0FOoDwYrrDptPkPoxEGVY3t5x01HCP5mwLJlykhfrKFA8kX&#10;GRzMqWdz6qGqAagaO4ym7dJN03A3GLHtIFIaCqO0HwOtCBL2T2jK6vC4YBgFJofB6afd6Tnceh7v&#10;F1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sw4mAcDAAAmBgAADgAAAAAAAAAAAAAAAAAuAgAAZHJzL2Uyb0RvYy54bWxQSwEC&#10;LQAUAAYACAAAACEATKDpLNgAAAADAQAADwAAAAAAAAAAAAAAAABhBQAAZHJzL2Rvd25yZXYueG1s&#10;UEsFBgAAAAAEAAQA8wAAAGYGAAAAAA==&#10;" filled="f" stroked="f">
            <o:lock v:ext="edit" aspectratio="t"/>
            <w10:anchorlock/>
          </v:rect>
        </w:pict>
      </w:r>
      <w:r w:rsidRPr="001834B1">
        <w:rPr>
          <w:rFonts w:ascii="Arial" w:eastAsia="Times New Roman" w:hAnsi="Arial" w:cs="Arial"/>
          <w:color w:val="000000"/>
          <w:sz w:val="24"/>
          <w:szCs w:val="24"/>
        </w:rPr>
        <w:t xml:space="preserve">I once heard a story about filling a jar. A man placed several large rocks in the jar and decided it was full. A friend then added small stones that trickled down into the spaces surrounding the large rocks. The man stated that the jar was now full. His friend then added pebbles that settled into the spaces between the small stones, and again the man said the jar was full. His friend then added a large amount of sand to the jar. Again the man said the jar was full. Although the man didn't see any room left in the jar, his friend poured water into the jar until there was truly no room left. The man and his </w:t>
      </w:r>
      <w:r w:rsidRPr="001834B1">
        <w:rPr>
          <w:rFonts w:ascii="Arial" w:eastAsia="Times New Roman" w:hAnsi="Arial" w:cs="Arial"/>
          <w:color w:val="000000"/>
          <w:sz w:val="24"/>
          <w:szCs w:val="24"/>
        </w:rPr>
        <w:lastRenderedPageBreak/>
        <w:t>friend both agreed that although the jar was not full when it only contained large rocks, it was certainly full now.</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The jar is your time, and it has definite boundaries. You need to put in the largest items first. If the man filled the jar first with sand and water, there would have been no room for the large rocks.</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What are </w:t>
      </w:r>
      <w:r w:rsidRPr="001834B1">
        <w:rPr>
          <w:rFonts w:ascii="Arial" w:eastAsia="Times New Roman" w:hAnsi="Arial" w:cs="Arial"/>
          <w:i/>
          <w:iCs/>
          <w:color w:val="000000"/>
          <w:sz w:val="24"/>
          <w:szCs w:val="24"/>
        </w:rPr>
        <w:t>your</w:t>
      </w:r>
      <w:r w:rsidRPr="001834B1">
        <w:rPr>
          <w:rFonts w:ascii="Arial" w:eastAsia="Times New Roman" w:hAnsi="Arial" w:cs="Arial"/>
          <w:color w:val="000000"/>
          <w:sz w:val="24"/>
          <w:szCs w:val="24"/>
        </w:rPr>
        <w:t> large rocks? Are they work, school, and family? Schedule the large rocks first. What are the small stones? Are they community activities and housework? What are the pebbles? What is the sand? What is the water? This exercise helps you prioritize your time according to the importance of each activity. Always do the most important items first so that they are sure to fit into your busy schedule.</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When your jar is full, consider what can be delegated and placed in someone else's jar. Also, think about what can be left until next week's jar.</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 </w:t>
      </w:r>
    </w:p>
    <w:p w:rsidR="001834B1" w:rsidRPr="001834B1" w:rsidRDefault="001834B1" w:rsidP="001834B1">
      <w:pPr>
        <w:shd w:val="clear" w:color="auto" w:fill="EACF86"/>
        <w:spacing w:after="0" w:line="240" w:lineRule="auto"/>
        <w:textAlignment w:val="center"/>
        <w:rPr>
          <w:rFonts w:ascii="Arial" w:eastAsia="Times New Roman" w:hAnsi="Arial" w:cs="Arial"/>
          <w:b/>
          <w:bCs/>
          <w:color w:val="000000"/>
          <w:sz w:val="24"/>
          <w:szCs w:val="24"/>
        </w:rPr>
      </w:pPr>
      <w:r w:rsidRPr="001834B1">
        <w:rPr>
          <w:rFonts w:ascii="Arial" w:eastAsia="Times New Roman" w:hAnsi="Arial" w:cs="Arial"/>
          <w:b/>
          <w:bCs/>
          <w:color w:val="000000"/>
          <w:sz w:val="24"/>
          <w:szCs w:val="24"/>
        </w:rPr>
        <w:t>Reflection</w:t>
      </w:r>
    </w:p>
    <w:p w:rsidR="001834B1" w:rsidRPr="001834B1" w:rsidRDefault="001834B1" w:rsidP="001834B1">
      <w:pPr>
        <w:shd w:val="clear" w:color="auto" w:fill="FFFFFF"/>
        <w:spacing w:before="100" w:beforeAutospacing="1" w:after="100" w:afterAutospacing="1" w:line="270" w:lineRule="atLeast"/>
        <w:textAlignment w:val="center"/>
        <w:rPr>
          <w:rFonts w:ascii="Arial" w:eastAsia="Times New Roman" w:hAnsi="Arial" w:cs="Arial"/>
          <w:color w:val="000000"/>
          <w:sz w:val="24"/>
          <w:szCs w:val="24"/>
        </w:rPr>
      </w:pPr>
      <w:r>
        <w:rPr>
          <w:noProof/>
        </w:rPr>
      </w:r>
      <w:r>
        <w:pict>
          <v:rect id="AutoShape 5" o:spid="_x0000_s1028" alt="https://devry.equella.ecollege.com/file/fdfa99e9-f824-4fb2-8474-7c58232855d2/1/Lesson_Reflec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UJ9/QIAACEGAAAOAAAAZHJzL2Uyb0RvYy54bWysVN9v0zAQfkfif7D8nubHnDaJlqHRrghp&#10;wMSPZ+TGTmNw7GC7zQbif+fstFs3XhCQB8u+c7677+7znb+47SXac2OFVjVOZwlGXDWaCbWt8aeP&#10;66jAyDqqGJVa8RrfcYtfXDx/dj4OFc90pyXjBgGIstU41Lhzbqji2DYd76md6YErcLba9NTB0Wxj&#10;ZugI6L2MsySZx6M2bDC64daCdTU58UXAb1veuHdta7lDssaQmwurCevGr/HFOa22hg6daA5p0L/I&#10;oqdCQdB7qBV1FO2M+A2qF43RVrdu1ug+1m0rGh44AJs0ecLmQ0cHHrhAcexwXyb7/2Cbt/sbgwSr&#10;8RlGivbQosud0yEyyjFi3DZQLt8WC31hfG/uZvzbjktJZ7zRUvItD1xaIXncspaWJS+jtshIRNpN&#10;FhVkQaJFkxfZWVbkOcviNL6Gbmn1+T1vJXRo9mXY+kaMEALy+TDcGF9KO1zr5qtFSi87qrb80g5w&#10;GUQGiR5Nxuix45RBRVIPET/C8AcLaGgzvtEMqFGgFtp025rex4AGoNughrt7NfBbhxowniWkSEAz&#10;DbgOex+BVsefB2PdK6575Dc1NpBdAKf7a+umq8crPpbSayEl2Gkl1SMDYE4WCA2/ep9PIujnR5mU&#10;V8VVAdXM5lcRSVar6HK9JNF8nS7y1dlquVylP33clFSdYIwrH+ao5ZT8mVYOr2pS4b2arZaCeTif&#10;kjXbzVIatKfwltbhCyUHz8O1+HEaoV7A5QmlNCPJy6yM1vNiEZE1yaNykRRRkpYvy3lCSrJaP6Z0&#10;LRT/d0porHGZZ3no0knST7gl4fudG6164WBaSdHXGKQBn79EK6/AK8XC3lEhp/1JKXz6D6WAdh8b&#10;HfTqJTqpf6PZHcjVaJATKA/mKmw6bb5jNMKMqrH9tqOGYyRfK5B8mRLih1o4kHyRwcGcejanHqoa&#10;gKqxw2jaLt00CHeDEdsOIqWhMEr7CdCKIGH/hKasDo8L5lBgcpiZftCdnsOth8l+8Q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w&#10;3UJ9/QIAACEGAAAOAAAAAAAAAAAAAAAAAC4CAABkcnMvZTJvRG9jLnhtbFBLAQItABQABgAIAAAA&#10;IQBMoOks2AAAAAMBAAAPAAAAAAAAAAAAAAAAAFcFAABkcnMvZG93bnJldi54bWxQSwUGAAAAAAQA&#10;BADzAAAAXAYAAAAA&#10;" filled="f" stroked="f">
            <o:lock v:ext="edit" aspectratio="t"/>
            <w10:anchorlock/>
          </v:rect>
        </w:pict>
      </w:r>
      <w:r w:rsidRPr="001834B1">
        <w:rPr>
          <w:rFonts w:ascii="Arial" w:eastAsia="Times New Roman" w:hAnsi="Arial" w:cs="Arial"/>
          <w:color w:val="000000"/>
          <w:sz w:val="24"/>
          <w:szCs w:val="24"/>
        </w:rPr>
        <w:t>What are the large rocks, pebbles, sand, and water in my time jar?</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Organization and time management are all about balance. No, you don't need to fill every minute of every day. Sleep and self-care renew your energy and let you be more effective in your other activities. Do not hesitate to ask for help. Not only does this give you more time to accomplish your priorities, but you also let the helpers feel the satisfaction of knowing they are contributing to your success.</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Get a planner if you don't have one already. It can be paper or electronic; choose whatever format is better for you. Enter all the important events in your life, such as the following.</w:t>
      </w:r>
    </w:p>
    <w:p w:rsidR="001834B1" w:rsidRPr="001834B1" w:rsidRDefault="001834B1" w:rsidP="001834B1">
      <w:pPr>
        <w:numPr>
          <w:ilvl w:val="0"/>
          <w:numId w:val="5"/>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i/>
          <w:iCs/>
          <w:color w:val="000000"/>
          <w:sz w:val="24"/>
          <w:szCs w:val="24"/>
        </w:rPr>
        <w:t>Work</w:t>
      </w:r>
      <w:r w:rsidRPr="001834B1">
        <w:rPr>
          <w:rFonts w:ascii="Arial" w:eastAsia="Times New Roman" w:hAnsi="Arial" w:cs="Arial"/>
          <w:color w:val="000000"/>
          <w:sz w:val="24"/>
          <w:szCs w:val="24"/>
        </w:rPr>
        <w:t>: You may have some control over your schedule, but usually the days and times when you work are determined by your employer.</w:t>
      </w:r>
    </w:p>
    <w:p w:rsidR="001834B1" w:rsidRPr="001834B1" w:rsidRDefault="001834B1" w:rsidP="001834B1">
      <w:pPr>
        <w:numPr>
          <w:ilvl w:val="0"/>
          <w:numId w:val="5"/>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i/>
          <w:iCs/>
          <w:color w:val="000000"/>
          <w:sz w:val="24"/>
          <w:szCs w:val="24"/>
        </w:rPr>
        <w:t>Family and friends:</w:t>
      </w:r>
      <w:r w:rsidRPr="001834B1">
        <w:rPr>
          <w:rFonts w:ascii="Arial" w:eastAsia="Times New Roman" w:hAnsi="Arial" w:cs="Arial"/>
          <w:color w:val="000000"/>
          <w:sz w:val="24"/>
          <w:szCs w:val="24"/>
        </w:rPr>
        <w:t> Examples would be your children's sporting events or your friend's baby shower.</w:t>
      </w:r>
    </w:p>
    <w:p w:rsidR="001834B1" w:rsidRPr="001834B1" w:rsidRDefault="001834B1" w:rsidP="001834B1">
      <w:pPr>
        <w:numPr>
          <w:ilvl w:val="0"/>
          <w:numId w:val="5"/>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i/>
          <w:iCs/>
          <w:color w:val="000000"/>
          <w:sz w:val="24"/>
          <w:szCs w:val="24"/>
        </w:rPr>
        <w:t>Special dates:</w:t>
      </w:r>
      <w:r w:rsidRPr="001834B1">
        <w:rPr>
          <w:rFonts w:ascii="Arial" w:eastAsia="Times New Roman" w:hAnsi="Arial" w:cs="Arial"/>
          <w:color w:val="000000"/>
          <w:sz w:val="24"/>
          <w:szCs w:val="24"/>
        </w:rPr>
        <w:t> Include holidays, birthdays, and anniversaries.</w:t>
      </w:r>
    </w:p>
    <w:p w:rsidR="001834B1" w:rsidRPr="001834B1" w:rsidRDefault="001834B1" w:rsidP="001834B1">
      <w:pPr>
        <w:numPr>
          <w:ilvl w:val="0"/>
          <w:numId w:val="5"/>
        </w:numPr>
        <w:shd w:val="clear" w:color="auto" w:fill="FFFFFF"/>
        <w:spacing w:after="180" w:line="270" w:lineRule="atLeast"/>
        <w:rPr>
          <w:rFonts w:ascii="Arial" w:eastAsia="Times New Roman" w:hAnsi="Arial" w:cs="Arial"/>
          <w:color w:val="000000"/>
          <w:sz w:val="24"/>
          <w:szCs w:val="24"/>
        </w:rPr>
      </w:pPr>
      <w:r w:rsidRPr="001834B1">
        <w:rPr>
          <w:rFonts w:ascii="Arial" w:eastAsia="Times New Roman" w:hAnsi="Arial" w:cs="Arial"/>
          <w:i/>
          <w:iCs/>
          <w:color w:val="000000"/>
          <w:sz w:val="24"/>
          <w:szCs w:val="24"/>
        </w:rPr>
        <w:t>School:</w:t>
      </w:r>
      <w:r w:rsidRPr="001834B1">
        <w:rPr>
          <w:rFonts w:ascii="Arial" w:eastAsia="Times New Roman" w:hAnsi="Arial" w:cs="Arial"/>
          <w:color w:val="000000"/>
          <w:sz w:val="24"/>
          <w:szCs w:val="24"/>
        </w:rPr>
        <w:t> Mark the due dates for graded assignments, such as discussion posts and assignment submissions. At the beginning of each week, scan the course to see what is coming up.</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Pr>
          <w:noProof/>
        </w:rPr>
      </w:r>
      <w:r>
        <w:pict>
          <v:rect id="AutoShape 6" o:spid="_x0000_s1027" alt="https://devry.equella.ecollege.com/file/fdfa99e9-f824-4fb2-8474-7c58232855d2/1/NR351_W4_Lesson_Planne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aNCgMAACoGAAAOAAAAZHJzL2Uyb0RvYy54bWysVE1v4zYQvRfY/0DwLusjlC0JURaJHRcF&#10;0jTYbNFjQIuUxS1FKiRtJV3sf++QshMne1lsqwNBzlBv5s08zvnHp16iPTdWaFXjdJZgxFWjmVDb&#10;Gv/5eR0VGFlHFaNSK17jZ27xx4sPv5yPQ8Uz3WnJuEEAomw1DjXunBuqOLZNx3tqZ3rgCpytNj11&#10;cDTbmBk6Anov4yxJ5vGoDRuMbri1YF1NTnwR8NuWN+6PtrXcIVljyM2F1YR149f44pxWW0OHTjSH&#10;NOhPZNFToSDoC9SKOop2RnwH1YvGaKtbN2t0H+u2FQ0PHIBNmrxjc9/RgQcuUBw7vJTJ/n+wze3+&#10;ziDBapxhpGgPLbrcOR0iozlGjNsGyuXbYqEvjO/N84w/7riUdMYbLSXf8sClFZLHLWtpWfIyaouM&#10;RKTdZFFBFiRaNHmRnWVFnrMsTuPbT2d5+vAXebiBtmn1cCepUtzMvgxb35ERYkFi98Od8TW1w41u&#10;/rZI6WVH1ZZf2gH6CmqDjI8mY/TYccqgNKmHiN9g+IMFNLQZf9cMOFLgGPr11Jrex4BOoKcgi+cX&#10;WfAnhxowniWkSEA8DbgOex+BVsefB2Pdr1z3yG9qbCC7AE73N9ZNV49XfCyl10JKsNNKqjcGwJws&#10;EBp+9T6fRBDS1zIpr4vrAsqaza8jkqxW0eV6SaL5Ol3kq7PVcrlKv/m4Kak6wRhXPsxR1Cn5MdEc&#10;ntckxxdZWy0F83A+JWu2m6U0aE/hUa3DF0oOntdr8ds0Qr2AyztKaUaSq6yM1vNiEZE1yaNykRRR&#10;kpZX5TwhJVmt31K6EYr/d0porHGZZ3no0knS77gl4fueG6164WBsSdHXGKQBn79EK6/Aa8XC3lEh&#10;p/1JKXz6r6WAdh8bHfTqJTqpf6PZM8jVaJATKA8GLGw6bf7BaIRhVWP7uKOGYyR/UyD5MiXET7dw&#10;IPkig4M59WxOPVQ1AFVjh9G0XbppIu4GI7YdREpDYZT2o6AVQcL+CU1ZHR4XDKTA5DA8/cQ7PYdb&#10;ryP+4l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zvSGjQoDAAAqBgAADgAAAAAAAAAAAAAAAAAuAgAAZHJzL2Uyb0RvYy54bWxQ&#10;SwECLQAUAAYACAAAACEATKDpLNgAAAADAQAADwAAAAAAAAAAAAAAAABkBQAAZHJzL2Rvd25yZXYu&#10;eG1sUEsFBgAAAAAEAAQA8wAAAGkGAAAAAA==&#10;" filled="f" stroked="f">
            <o:lock v:ext="edit" aspectratio="t"/>
            <w10:anchorlock/>
          </v:rect>
        </w:pict>
      </w:r>
      <w:r w:rsidRPr="001834B1">
        <w:rPr>
          <w:rFonts w:ascii="Arial" w:eastAsia="Times New Roman" w:hAnsi="Arial" w:cs="Arial"/>
          <w:color w:val="000000"/>
          <w:sz w:val="24"/>
          <w:szCs w:val="24"/>
        </w:rPr>
        <w:t xml:space="preserve">Parents often tell their children, "Don't put off until tomorrow what you can do today." This is certainly true for online students. Because there is no class to attend at a </w:t>
      </w:r>
      <w:r w:rsidRPr="001834B1">
        <w:rPr>
          <w:rFonts w:ascii="Arial" w:eastAsia="Times New Roman" w:hAnsi="Arial" w:cs="Arial"/>
          <w:color w:val="000000"/>
          <w:sz w:val="24"/>
          <w:szCs w:val="24"/>
        </w:rPr>
        <w:lastRenderedPageBreak/>
        <w:t>certain time each week, it is easy to put off school work. Resist the temptation to procrastinate. Delaying may result in a snowball effect where you get more and more behind until it is impossible to catch up. Remember that tasks usually take longer than you would expect. Set aside time throughout the week to work on your coursework and assignments. You'll be glad you did.</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Your graded assignment </w:t>
      </w:r>
      <w:r w:rsidRPr="001834B1">
        <w:rPr>
          <w:rFonts w:ascii="Arial" w:eastAsia="Times New Roman" w:hAnsi="Arial" w:cs="Arial"/>
          <w:i/>
          <w:iCs/>
          <w:color w:val="000000"/>
          <w:sz w:val="24"/>
          <w:szCs w:val="24"/>
        </w:rPr>
        <w:t>due Week 1</w:t>
      </w:r>
      <w:r w:rsidRPr="001834B1">
        <w:rPr>
          <w:rFonts w:ascii="Arial" w:eastAsia="Times New Roman" w:hAnsi="Arial" w:cs="Arial"/>
          <w:color w:val="000000"/>
          <w:sz w:val="24"/>
          <w:szCs w:val="24"/>
        </w:rPr>
        <w:t> is to create your personal </w:t>
      </w:r>
      <w:r w:rsidRPr="001834B1">
        <w:rPr>
          <w:rFonts w:ascii="Arial" w:eastAsia="Times New Roman" w:hAnsi="Arial" w:cs="Arial"/>
          <w:i/>
          <w:iCs/>
          <w:color w:val="000000"/>
          <w:sz w:val="24"/>
          <w:szCs w:val="24"/>
        </w:rPr>
        <w:t>Time Management Plan</w:t>
      </w:r>
      <w:r w:rsidRPr="001834B1">
        <w:rPr>
          <w:rFonts w:ascii="Arial" w:eastAsia="Times New Roman" w:hAnsi="Arial" w:cs="Arial"/>
          <w:color w:val="000000"/>
          <w:sz w:val="24"/>
          <w:szCs w:val="24"/>
        </w:rPr>
        <w:t>. Guidelines on how to complete this assignment, as well as a template (Microsoft Word) to type on, may be found in Doc Sharing.</w:t>
      </w:r>
    </w:p>
    <w:p w:rsidR="001834B1" w:rsidRPr="001834B1" w:rsidRDefault="001834B1" w:rsidP="001834B1">
      <w:pPr>
        <w:pBdr>
          <w:bottom w:val="dotted" w:sz="12" w:space="0" w:color="666666"/>
        </w:pBdr>
        <w:shd w:val="clear" w:color="auto" w:fill="FFFFFF"/>
        <w:spacing w:before="100" w:beforeAutospacing="1" w:after="100" w:afterAutospacing="1" w:line="420" w:lineRule="atLeast"/>
        <w:outlineLvl w:val="1"/>
        <w:rPr>
          <w:rFonts w:ascii="Arial" w:eastAsia="Times New Roman" w:hAnsi="Arial" w:cs="Arial"/>
          <w:color w:val="37939B"/>
          <w:sz w:val="36"/>
          <w:szCs w:val="36"/>
        </w:rPr>
      </w:pPr>
      <w:r w:rsidRPr="001834B1">
        <w:rPr>
          <w:rFonts w:ascii="Arial" w:eastAsia="Times New Roman" w:hAnsi="Arial" w:cs="Arial"/>
          <w:color w:val="37939B"/>
          <w:sz w:val="36"/>
          <w:szCs w:val="36"/>
        </w:rPr>
        <w:t>Grading Rubric Use</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After reading this Week 1 Lesson, go to the </w:t>
      </w:r>
      <w:r w:rsidRPr="001834B1">
        <w:rPr>
          <w:rFonts w:ascii="Arial" w:eastAsia="Times New Roman" w:hAnsi="Arial" w:cs="Arial"/>
          <w:i/>
          <w:iCs/>
          <w:color w:val="000000"/>
          <w:sz w:val="24"/>
          <w:szCs w:val="24"/>
        </w:rPr>
        <w:t>Student Success Strategies</w:t>
      </w:r>
      <w:r w:rsidRPr="001834B1">
        <w:rPr>
          <w:rFonts w:ascii="Arial" w:eastAsia="Times New Roman" w:hAnsi="Arial" w:cs="Arial"/>
          <w:color w:val="000000"/>
          <w:sz w:val="24"/>
          <w:szCs w:val="24"/>
        </w:rPr>
        <w:t> resource to learn more about guidelines and grading rubrics.</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A grading rubric shows the categories you are expected to include in your assignment, as well as the criteria to earn the best score. Before you begin any assignment or discussion post, review the instructions (sometimes called guidelines) and the rubric. After you've finished your assignment or discussion post, return to the guidelines and rubric and compare them to what you have put into your assignment or discussion post. Make sure that you've covered everything that will earn you maximum points. Questions about any rubric should be directed to your course instructor.</w:t>
      </w:r>
    </w:p>
    <w:p w:rsidR="001834B1" w:rsidRPr="001834B1" w:rsidRDefault="001834B1" w:rsidP="001834B1">
      <w:pPr>
        <w:pBdr>
          <w:bottom w:val="dotted" w:sz="12" w:space="0" w:color="666666"/>
        </w:pBdr>
        <w:shd w:val="clear" w:color="auto" w:fill="FFFFFF"/>
        <w:spacing w:before="100" w:beforeAutospacing="1" w:after="100" w:afterAutospacing="1" w:line="420" w:lineRule="atLeast"/>
        <w:outlineLvl w:val="1"/>
        <w:rPr>
          <w:rFonts w:ascii="Arial" w:eastAsia="Times New Roman" w:hAnsi="Arial" w:cs="Arial"/>
          <w:color w:val="37939B"/>
          <w:sz w:val="36"/>
          <w:szCs w:val="36"/>
        </w:rPr>
      </w:pPr>
      <w:r w:rsidRPr="001834B1">
        <w:rPr>
          <w:rFonts w:ascii="Arial" w:eastAsia="Times New Roman" w:hAnsi="Arial" w:cs="Arial"/>
          <w:color w:val="37939B"/>
          <w:sz w:val="36"/>
          <w:szCs w:val="36"/>
        </w:rPr>
        <w:t>Summary</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Pr>
          <w:noProof/>
        </w:rPr>
      </w:r>
      <w:r>
        <w:pict>
          <v:rect id="AutoShape 7" o:spid="_x0000_s1026" alt="https://devry.equella.ecollege.com/file/fdfa99e9-f824-4fb2-8474-7c58232855d2/1/NR351_W1_Lesson_Summary.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d/CAMAACoGAAAOAAAAZHJzL2Uyb0RvYy54bWysVE1v4zYQvS+w/4HgXdZHKFsSoiwSOy4W&#10;SNOgadFjQIuUxS1FKiRtJS363zuk7MTJXha7qwNBzlBv5s08zvmnp16iPTdWaFXjdJZgxFWjmVDb&#10;Gv/5xzoqMLKOKkalVrzGz9ziTxcfP5yPQ8Uz3WnJuEEAomw1DjXunBuqOLZNx3tqZ3rgCpytNj11&#10;cDTbmBk6Anov4yxJ5vGoDRuMbri1YF1NTnwR8NuWN+63trXcIVljyM2F1YR149f44pxWW0OHTjSH&#10;NOh3ZNFToSDoC9SKOop2RnwF1YvGaKtbN2t0H+u2FQ0PHIBNmrxjc9/RgQcuUBw7vJTJ/jzY5nZ/&#10;Z5Bg0DuMFO2hRZc7p0NktMCIcdtAuXxbLPSF8b15nvHHHZeSznijpeRbHri0QvK4ZS0tS15GbZGR&#10;iLSbLCrIgkSLJi+ys6zIc5bFaXz7+1mePvyVPtxA27R6uN/1PQXgL8PWd2SEWJDY/XBnfE3tcKOb&#10;vy1SetlRteWXdoC+ThkfTcboseOUQWlSDxG/wfAHC2hoM/6qGXCkwDH066k1vY8BnUBPQRbPL7Lg&#10;Tw41YDxLSJGAeBpwHfY+Aq2OPw/Gul+47pHf1NhAdgGc7m+sm64er/hYSq+FlGCnlVRvDIA5WSA0&#10;/Op9PokgpH/LpLwurgsoaza/jkiyWkWX6yWJ5ut0ka/OVsvlKv3Px01J1QnGuPJhjqJOybeJ5vC8&#10;Jjm+yNpqKZiH8ylZs90spUF7Co9qHb5QcvC8XovfphHqBVzeUUozklxlZbSeF4uIrEkelYukiJK0&#10;vCrnCSnJav2W0o1Q/McpobHGZZ7loUsnSb/jloTva2606oWDsSVFX2OQBnz+Eq28Aq8VC3tHhZz2&#10;J6Xw6b+WAtp9bHTQq5fopP6NZs8gV6NBTqA8GLCw6bT5B6MRhlWN7eOOGo6R/KxA8mVKiJ9u4UDy&#10;RQYHc+rZnHqoagCqxg6jabt000TcDUZsO4iUhsIo7UdBK4KE/ROasjo8LhhIgclhePqJd3oOt15H&#10;/M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IZix38IAwAAKgYAAA4AAAAAAAAAAAAAAAAALgIAAGRycy9lMm9Eb2MueG1sUEsB&#10;Ai0AFAAGAAgAAAAhAEyg6SzYAAAAAwEAAA8AAAAAAAAAAAAAAAAAYgUAAGRycy9kb3ducmV2Lnht&#10;bFBLBQYAAAAABAAEAPMAAABnBgAAAAA=&#10;" filled="f" stroked="f">
            <o:lock v:ext="edit" aspectratio="t"/>
            <w10:anchorlock/>
          </v:rect>
        </w:pict>
      </w:r>
      <w:r w:rsidRPr="001834B1">
        <w:rPr>
          <w:rFonts w:ascii="Arial" w:eastAsia="Times New Roman" w:hAnsi="Arial" w:cs="Arial"/>
          <w:color w:val="000000"/>
          <w:sz w:val="24"/>
          <w:szCs w:val="24"/>
        </w:rPr>
        <w:t>Just as an athlete needs to work out and prepare every day for competitions, students need to prepare every day as well. By incorporating preparation, study, and assignment time into your schedule, you're building the academic muscles you'll need to finish your BSN.</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This week, you've studied nursing core competencies, time management, course navigation (by completing the Course Tour and examining the Student Success Strategies resource), rubric use, and other best practices for success as an online student. Yes, it's been a busy week, but one that is the foundation for the important weeks to come.</w:t>
      </w:r>
    </w:p>
    <w:p w:rsidR="001834B1" w:rsidRPr="001834B1" w:rsidRDefault="001834B1" w:rsidP="001834B1">
      <w:pPr>
        <w:pBdr>
          <w:bottom w:val="dotted" w:sz="12" w:space="0" w:color="666666"/>
        </w:pBdr>
        <w:shd w:val="clear" w:color="auto" w:fill="FFFFFF"/>
        <w:spacing w:before="100" w:beforeAutospacing="1" w:after="100" w:afterAutospacing="1" w:line="420" w:lineRule="atLeast"/>
        <w:outlineLvl w:val="1"/>
        <w:rPr>
          <w:rFonts w:ascii="Arial" w:eastAsia="Times New Roman" w:hAnsi="Arial" w:cs="Arial"/>
          <w:color w:val="37939B"/>
          <w:sz w:val="36"/>
          <w:szCs w:val="36"/>
        </w:rPr>
      </w:pPr>
      <w:r w:rsidRPr="001834B1">
        <w:rPr>
          <w:rFonts w:ascii="Arial" w:eastAsia="Times New Roman" w:hAnsi="Arial" w:cs="Arial"/>
          <w:color w:val="37939B"/>
          <w:sz w:val="36"/>
          <w:szCs w:val="36"/>
        </w:rPr>
        <w:t>Test Your Knowledge</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Now let’s take a few minutes to check our learning from this lesson.</w:t>
      </w:r>
    </w:p>
    <w:p w:rsidR="001834B1" w:rsidRPr="001834B1" w:rsidRDefault="001834B1" w:rsidP="001834B1">
      <w:pPr>
        <w:shd w:val="clear" w:color="auto" w:fill="CCCCCC"/>
        <w:spacing w:after="0" w:line="360" w:lineRule="atLeast"/>
        <w:outlineLvl w:val="2"/>
        <w:rPr>
          <w:rFonts w:ascii="Arial" w:eastAsia="Times New Roman" w:hAnsi="Arial" w:cs="Arial"/>
          <w:b/>
          <w:bCs/>
          <w:color w:val="FFFFFF"/>
          <w:sz w:val="36"/>
          <w:szCs w:val="36"/>
        </w:rPr>
      </w:pPr>
      <w:r w:rsidRPr="001834B1">
        <w:rPr>
          <w:rFonts w:ascii="Arial" w:eastAsia="Times New Roman" w:hAnsi="Arial" w:cs="Arial"/>
          <w:b/>
          <w:bCs/>
          <w:color w:val="FFFFFF"/>
          <w:sz w:val="36"/>
          <w:szCs w:val="36"/>
        </w:rPr>
        <w:t>Checkpoint</w:t>
      </w:r>
    </w:p>
    <w:p w:rsidR="001834B1" w:rsidRPr="001834B1" w:rsidRDefault="001834B1" w:rsidP="001834B1">
      <w:pPr>
        <w:shd w:val="clear" w:color="auto" w:fill="EEEEEE"/>
        <w:spacing w:after="0" w:line="240" w:lineRule="auto"/>
        <w:jc w:val="center"/>
        <w:textAlignment w:val="center"/>
        <w:rPr>
          <w:rFonts w:ascii="Arial" w:eastAsia="Times New Roman" w:hAnsi="Arial" w:cs="Arial"/>
          <w:color w:val="333333"/>
          <w:sz w:val="26"/>
          <w:szCs w:val="26"/>
        </w:rPr>
      </w:pPr>
      <w:r w:rsidRPr="001834B1">
        <w:rPr>
          <w:rFonts w:ascii="Times New Roman" w:eastAsia="Times New Roman" w:hAnsi="Times New Roman" w:cs="Times New Roman"/>
          <w:color w:val="333333"/>
          <w:sz w:val="26"/>
          <w:szCs w:val="26"/>
        </w:rPr>
        <w:t>Print</w:t>
      </w:r>
    </w:p>
    <w:p w:rsidR="001834B1" w:rsidRPr="001834B1" w:rsidRDefault="001834B1" w:rsidP="001834B1">
      <w:pPr>
        <w:shd w:val="clear" w:color="auto" w:fill="CCCCCC"/>
        <w:spacing w:after="0" w:line="240" w:lineRule="auto"/>
        <w:rPr>
          <w:rFonts w:ascii="Arial" w:eastAsia="Times New Roman" w:hAnsi="Arial" w:cs="Arial"/>
          <w:color w:val="000000"/>
          <w:sz w:val="24"/>
          <w:szCs w:val="24"/>
        </w:rPr>
      </w:pPr>
      <w:r w:rsidRPr="001834B1">
        <w:rPr>
          <w:rFonts w:ascii="Arial" w:eastAsia="Times New Roman" w:hAnsi="Arial" w:cs="Arial"/>
          <w:color w:val="000000"/>
          <w:sz w:val="24"/>
          <w:szCs w:val="24"/>
        </w:rPr>
        <w:lastRenderedPageBreak/>
        <w:br/>
      </w:r>
    </w:p>
    <w:p w:rsidR="001834B1" w:rsidRPr="001834B1" w:rsidRDefault="001834B1" w:rsidP="001834B1">
      <w:pPr>
        <w:shd w:val="clear" w:color="auto" w:fill="CCCCCC"/>
        <w:spacing w:after="0" w:line="240" w:lineRule="auto"/>
        <w:rPr>
          <w:rFonts w:ascii="Arial" w:eastAsia="Times New Roman" w:hAnsi="Arial" w:cs="Arial"/>
          <w:color w:val="000000"/>
          <w:sz w:val="24"/>
          <w:szCs w:val="24"/>
        </w:rPr>
      </w:pPr>
      <w:r w:rsidRPr="001834B1">
        <w:rPr>
          <w:rFonts w:ascii="Arial" w:eastAsia="Times New Roman" w:hAnsi="Arial" w:cs="Arial"/>
          <w:color w:val="000000"/>
          <w:sz w:val="24"/>
          <w:szCs w:val="24"/>
        </w:rPr>
        <w:t>Select the answer(s) that best match(es) the question.</w:t>
      </w:r>
    </w:p>
    <w:p w:rsidR="001834B1" w:rsidRPr="001834B1" w:rsidRDefault="001834B1" w:rsidP="001834B1">
      <w:pPr>
        <w:shd w:val="clear" w:color="auto" w:fill="CCCCCC"/>
        <w:spacing w:after="0" w:line="270" w:lineRule="atLeast"/>
        <w:ind w:left="150" w:right="150"/>
        <w:rPr>
          <w:rFonts w:ascii="Arial" w:eastAsia="Times New Roman" w:hAnsi="Arial" w:cs="Arial"/>
          <w:color w:val="000000"/>
          <w:sz w:val="24"/>
          <w:szCs w:val="24"/>
          <w:bdr w:val="single" w:sz="12" w:space="0" w:color="CCCCCC" w:frame="1"/>
          <w:shd w:val="clear" w:color="auto" w:fill="EEEEEE"/>
        </w:rPr>
      </w:pPr>
      <w:r w:rsidRPr="001834B1">
        <w:rPr>
          <w:rFonts w:ascii="Arial" w:eastAsia="Times New Roman" w:hAnsi="Arial" w:cs="Arial"/>
          <w:color w:val="000000"/>
          <w:sz w:val="24"/>
          <w:szCs w:val="24"/>
          <w:bdr w:val="single" w:sz="12" w:space="0" w:color="CCCCCC" w:frame="1"/>
          <w:shd w:val="clear" w:color="auto" w:fill="EEEEEE"/>
        </w:rPr>
        <w:t>Question 1 of 2</w:t>
      </w:r>
    </w:p>
    <w:p w:rsidR="001834B1" w:rsidRPr="001834B1" w:rsidRDefault="001834B1" w:rsidP="001834B1">
      <w:pPr>
        <w:shd w:val="clear" w:color="auto" w:fill="FFFFFF"/>
        <w:spacing w:after="150" w:line="240" w:lineRule="auto"/>
        <w:ind w:firstLine="75"/>
        <w:rPr>
          <w:rFonts w:ascii="Arial" w:eastAsia="Times New Roman" w:hAnsi="Arial" w:cs="Arial"/>
          <w:color w:val="000000"/>
          <w:sz w:val="24"/>
          <w:szCs w:val="24"/>
        </w:rPr>
      </w:pPr>
      <w:r w:rsidRPr="001834B1">
        <w:rPr>
          <w:rFonts w:ascii="Arial" w:eastAsia="Times New Roman" w:hAnsi="Arial" w:cs="Arial"/>
          <w:color w:val="000000"/>
          <w:sz w:val="24"/>
          <w:szCs w:val="24"/>
        </w:rPr>
        <w:t>How can I promote my success in online learning?</w:t>
      </w:r>
    </w:p>
    <w:p w:rsidR="001834B1" w:rsidRPr="001834B1" w:rsidRDefault="001834B1" w:rsidP="001834B1">
      <w:pPr>
        <w:pBdr>
          <w:bottom w:val="single" w:sz="6" w:space="1" w:color="auto"/>
        </w:pBdr>
        <w:spacing w:after="0" w:line="240" w:lineRule="auto"/>
        <w:jc w:val="center"/>
        <w:rPr>
          <w:rFonts w:ascii="Arial" w:eastAsia="Times New Roman" w:hAnsi="Arial" w:cs="Arial"/>
          <w:vanish/>
          <w:sz w:val="16"/>
          <w:szCs w:val="16"/>
        </w:rPr>
      </w:pPr>
      <w:r w:rsidRPr="001834B1">
        <w:rPr>
          <w:rFonts w:ascii="Arial" w:eastAsia="Times New Roman" w:hAnsi="Arial" w:cs="Arial"/>
          <w:vanish/>
          <w:sz w:val="16"/>
          <w:szCs w:val="16"/>
        </w:rPr>
        <w:t>Top of Form</w:t>
      </w:r>
    </w:p>
    <w:p w:rsidR="001834B1" w:rsidRPr="001834B1" w:rsidRDefault="001834B1" w:rsidP="001834B1">
      <w:pPr>
        <w:shd w:val="clear" w:color="auto" w:fill="FFFFFF"/>
        <w:spacing w:after="0" w:line="240" w:lineRule="auto"/>
        <w:rPr>
          <w:rFonts w:ascii="Arial" w:eastAsia="Times New Roman" w:hAnsi="Arial" w:cs="Arial"/>
          <w:color w:val="000000"/>
          <w:sz w:val="24"/>
          <w:szCs w:val="24"/>
        </w:rPr>
      </w:pPr>
      <w:r w:rsidRPr="001834B1">
        <w:rPr>
          <w:rFonts w:ascii="Arial" w:eastAsia="Times New Roman" w:hAnsi="Arial" w:cs="Arial"/>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25pt;height:19.5pt" o:ole="">
            <v:imagedata r:id="rId7" o:title=""/>
          </v:shape>
          <w:control r:id="rId8" w:name="DefaultOcxName" w:shapeid="_x0000_i1043"/>
        </w:object>
      </w:r>
    </w:p>
    <w:p w:rsidR="001834B1" w:rsidRPr="001834B1" w:rsidRDefault="001834B1" w:rsidP="001834B1">
      <w:pPr>
        <w:shd w:val="clear" w:color="auto" w:fill="FFFFFF"/>
        <w:spacing w:after="0" w:line="240" w:lineRule="auto"/>
        <w:textAlignment w:val="top"/>
        <w:rPr>
          <w:rFonts w:ascii="Arial" w:eastAsia="Times New Roman" w:hAnsi="Arial" w:cs="Arial"/>
          <w:color w:val="000000"/>
          <w:sz w:val="24"/>
          <w:szCs w:val="24"/>
        </w:rPr>
      </w:pPr>
      <w:r w:rsidRPr="001834B1">
        <w:rPr>
          <w:rFonts w:ascii="Arial" w:eastAsia="Times New Roman" w:hAnsi="Arial" w:cs="Arial"/>
          <w:b/>
          <w:bCs/>
          <w:color w:val="000000"/>
          <w:sz w:val="24"/>
          <w:szCs w:val="24"/>
        </w:rPr>
        <w:t>A)</w:t>
      </w:r>
      <w:r w:rsidRPr="001834B1">
        <w:rPr>
          <w:rFonts w:ascii="Arial" w:eastAsia="Times New Roman" w:hAnsi="Arial" w:cs="Arial"/>
          <w:color w:val="000000"/>
          <w:sz w:val="24"/>
          <w:szCs w:val="24"/>
        </w:rPr>
        <w:t> Manage my time well to accommodate all work, school, and personal activities</w:t>
      </w:r>
    </w:p>
    <w:p w:rsidR="001834B1" w:rsidRPr="001834B1" w:rsidRDefault="001834B1" w:rsidP="001834B1">
      <w:pPr>
        <w:shd w:val="clear" w:color="auto" w:fill="FFFFFF"/>
        <w:spacing w:after="0" w:line="240" w:lineRule="auto"/>
        <w:rPr>
          <w:rFonts w:ascii="Arial" w:eastAsia="Times New Roman" w:hAnsi="Arial" w:cs="Arial"/>
          <w:color w:val="000000"/>
          <w:sz w:val="24"/>
          <w:szCs w:val="24"/>
        </w:rPr>
      </w:pPr>
      <w:r w:rsidRPr="001834B1">
        <w:rPr>
          <w:rFonts w:ascii="Arial" w:eastAsia="Times New Roman" w:hAnsi="Arial" w:cs="Arial"/>
          <w:color w:val="000000"/>
          <w:sz w:val="24"/>
          <w:szCs w:val="24"/>
        </w:rPr>
        <w:object w:dxaOrig="1440" w:dyaOrig="1440">
          <v:shape id="_x0000_i1042" type="#_x0000_t75" style="width:20.25pt;height:19.5pt" o:ole="">
            <v:imagedata r:id="rId7" o:title=""/>
          </v:shape>
          <w:control r:id="rId9" w:name="DefaultOcxName1" w:shapeid="_x0000_i1042"/>
        </w:object>
      </w:r>
    </w:p>
    <w:p w:rsidR="001834B1" w:rsidRPr="001834B1" w:rsidRDefault="001834B1" w:rsidP="001834B1">
      <w:pPr>
        <w:shd w:val="clear" w:color="auto" w:fill="FFFFFF"/>
        <w:spacing w:after="0" w:line="240" w:lineRule="auto"/>
        <w:textAlignment w:val="top"/>
        <w:rPr>
          <w:rFonts w:ascii="Arial" w:eastAsia="Times New Roman" w:hAnsi="Arial" w:cs="Arial"/>
          <w:color w:val="000000"/>
          <w:sz w:val="24"/>
          <w:szCs w:val="24"/>
        </w:rPr>
      </w:pPr>
      <w:r w:rsidRPr="001834B1">
        <w:rPr>
          <w:rFonts w:ascii="Arial" w:eastAsia="Times New Roman" w:hAnsi="Arial" w:cs="Arial"/>
          <w:b/>
          <w:bCs/>
          <w:color w:val="000000"/>
          <w:sz w:val="24"/>
          <w:szCs w:val="24"/>
        </w:rPr>
        <w:t>B)</w:t>
      </w:r>
      <w:r w:rsidRPr="001834B1">
        <w:rPr>
          <w:rFonts w:ascii="Arial" w:eastAsia="Times New Roman" w:hAnsi="Arial" w:cs="Arial"/>
          <w:color w:val="000000"/>
          <w:sz w:val="24"/>
          <w:szCs w:val="24"/>
        </w:rPr>
        <w:t> Wait until the end of the week to begin assignments</w:t>
      </w:r>
    </w:p>
    <w:p w:rsidR="001834B1" w:rsidRPr="001834B1" w:rsidRDefault="001834B1" w:rsidP="001834B1">
      <w:pPr>
        <w:shd w:val="clear" w:color="auto" w:fill="FFFFFF"/>
        <w:spacing w:after="0" w:line="240" w:lineRule="auto"/>
        <w:rPr>
          <w:rFonts w:ascii="Arial" w:eastAsia="Times New Roman" w:hAnsi="Arial" w:cs="Arial"/>
          <w:color w:val="000000"/>
          <w:sz w:val="24"/>
          <w:szCs w:val="24"/>
        </w:rPr>
      </w:pPr>
      <w:r w:rsidRPr="001834B1">
        <w:rPr>
          <w:rFonts w:ascii="Arial" w:eastAsia="Times New Roman" w:hAnsi="Arial" w:cs="Arial"/>
          <w:color w:val="000000"/>
          <w:sz w:val="24"/>
          <w:szCs w:val="24"/>
        </w:rPr>
        <w:object w:dxaOrig="1440" w:dyaOrig="1440">
          <v:shape id="_x0000_i1041" type="#_x0000_t75" style="width:20.25pt;height:19.5pt" o:ole="">
            <v:imagedata r:id="rId7" o:title=""/>
          </v:shape>
          <w:control r:id="rId10" w:name="DefaultOcxName2" w:shapeid="_x0000_i1041"/>
        </w:object>
      </w:r>
    </w:p>
    <w:p w:rsidR="001834B1" w:rsidRPr="001834B1" w:rsidRDefault="001834B1" w:rsidP="001834B1">
      <w:pPr>
        <w:shd w:val="clear" w:color="auto" w:fill="FFFFFF"/>
        <w:spacing w:after="0" w:line="240" w:lineRule="auto"/>
        <w:textAlignment w:val="top"/>
        <w:rPr>
          <w:rFonts w:ascii="Arial" w:eastAsia="Times New Roman" w:hAnsi="Arial" w:cs="Arial"/>
          <w:color w:val="000000"/>
          <w:sz w:val="24"/>
          <w:szCs w:val="24"/>
        </w:rPr>
      </w:pPr>
      <w:r w:rsidRPr="001834B1">
        <w:rPr>
          <w:rFonts w:ascii="Arial" w:eastAsia="Times New Roman" w:hAnsi="Arial" w:cs="Arial"/>
          <w:b/>
          <w:bCs/>
          <w:color w:val="000000"/>
          <w:sz w:val="24"/>
          <w:szCs w:val="24"/>
        </w:rPr>
        <w:t>C)</w:t>
      </w:r>
      <w:r w:rsidRPr="001834B1">
        <w:rPr>
          <w:rFonts w:ascii="Arial" w:eastAsia="Times New Roman" w:hAnsi="Arial" w:cs="Arial"/>
          <w:color w:val="000000"/>
          <w:sz w:val="24"/>
          <w:szCs w:val="24"/>
        </w:rPr>
        <w:t> Only do readings when convenient</w:t>
      </w:r>
    </w:p>
    <w:p w:rsidR="001834B1" w:rsidRPr="001834B1" w:rsidRDefault="001834B1" w:rsidP="001834B1">
      <w:pPr>
        <w:shd w:val="clear" w:color="auto" w:fill="FFFFFF"/>
        <w:spacing w:after="0" w:line="240" w:lineRule="auto"/>
        <w:rPr>
          <w:rFonts w:ascii="Arial" w:eastAsia="Times New Roman" w:hAnsi="Arial" w:cs="Arial"/>
          <w:color w:val="000000"/>
          <w:sz w:val="24"/>
          <w:szCs w:val="24"/>
        </w:rPr>
      </w:pPr>
      <w:r w:rsidRPr="001834B1">
        <w:rPr>
          <w:rFonts w:ascii="Arial" w:eastAsia="Times New Roman" w:hAnsi="Arial" w:cs="Arial"/>
          <w:color w:val="000000"/>
          <w:sz w:val="24"/>
          <w:szCs w:val="24"/>
        </w:rPr>
        <w:object w:dxaOrig="1440" w:dyaOrig="1440">
          <v:shape id="_x0000_i1040" type="#_x0000_t75" style="width:20.25pt;height:19.5pt" o:ole="">
            <v:imagedata r:id="rId7" o:title=""/>
          </v:shape>
          <w:control r:id="rId11" w:name="DefaultOcxName3" w:shapeid="_x0000_i1040"/>
        </w:object>
      </w:r>
    </w:p>
    <w:p w:rsidR="001834B1" w:rsidRPr="001834B1" w:rsidRDefault="001834B1" w:rsidP="001834B1">
      <w:pPr>
        <w:shd w:val="clear" w:color="auto" w:fill="FFFFFF"/>
        <w:spacing w:after="0" w:line="240" w:lineRule="auto"/>
        <w:textAlignment w:val="top"/>
        <w:rPr>
          <w:rFonts w:ascii="Arial" w:eastAsia="Times New Roman" w:hAnsi="Arial" w:cs="Arial"/>
          <w:color w:val="000000"/>
          <w:sz w:val="24"/>
          <w:szCs w:val="24"/>
        </w:rPr>
      </w:pPr>
      <w:r w:rsidRPr="001834B1">
        <w:rPr>
          <w:rFonts w:ascii="Arial" w:eastAsia="Times New Roman" w:hAnsi="Arial" w:cs="Arial"/>
          <w:b/>
          <w:bCs/>
          <w:color w:val="000000"/>
          <w:sz w:val="24"/>
          <w:szCs w:val="24"/>
        </w:rPr>
        <w:t>D)</w:t>
      </w:r>
      <w:r w:rsidRPr="001834B1">
        <w:rPr>
          <w:rFonts w:ascii="Arial" w:eastAsia="Times New Roman" w:hAnsi="Arial" w:cs="Arial"/>
          <w:color w:val="000000"/>
          <w:sz w:val="24"/>
          <w:szCs w:val="24"/>
        </w:rPr>
        <w:t> Sleep only 4 hours each day</w:t>
      </w:r>
    </w:p>
    <w:p w:rsidR="001834B1" w:rsidRPr="001834B1" w:rsidRDefault="001834B1" w:rsidP="001834B1">
      <w:pPr>
        <w:pBdr>
          <w:top w:val="single" w:sz="6" w:space="1" w:color="auto"/>
        </w:pBdr>
        <w:spacing w:after="0" w:line="240" w:lineRule="auto"/>
        <w:jc w:val="center"/>
        <w:rPr>
          <w:rFonts w:ascii="Arial" w:eastAsia="Times New Roman" w:hAnsi="Arial" w:cs="Arial"/>
          <w:vanish/>
          <w:sz w:val="16"/>
          <w:szCs w:val="16"/>
        </w:rPr>
      </w:pPr>
      <w:r w:rsidRPr="001834B1">
        <w:rPr>
          <w:rFonts w:ascii="Arial" w:eastAsia="Times New Roman" w:hAnsi="Arial" w:cs="Arial"/>
          <w:vanish/>
          <w:sz w:val="16"/>
          <w:szCs w:val="16"/>
        </w:rPr>
        <w:t>Bottom of Form</w:t>
      </w:r>
    </w:p>
    <w:p w:rsidR="001834B1" w:rsidRPr="001834B1" w:rsidRDefault="001834B1" w:rsidP="001834B1">
      <w:pPr>
        <w:shd w:val="clear" w:color="auto" w:fill="CCCCCC"/>
        <w:spacing w:after="0" w:line="240" w:lineRule="auto"/>
        <w:rPr>
          <w:rFonts w:ascii="Arial" w:eastAsia="Times New Roman" w:hAnsi="Arial" w:cs="Arial"/>
          <w:color w:val="000000"/>
          <w:sz w:val="24"/>
          <w:szCs w:val="24"/>
        </w:rPr>
      </w:pPr>
    </w:p>
    <w:p w:rsidR="001834B1" w:rsidRPr="001834B1" w:rsidRDefault="001834B1" w:rsidP="001834B1">
      <w:pPr>
        <w:shd w:val="clear" w:color="auto" w:fill="EEEEEE"/>
        <w:spacing w:line="240" w:lineRule="auto"/>
        <w:jc w:val="center"/>
        <w:textAlignment w:val="center"/>
        <w:rPr>
          <w:rFonts w:ascii="Arial" w:eastAsia="Times New Roman" w:hAnsi="Arial" w:cs="Arial"/>
          <w:color w:val="333333"/>
          <w:sz w:val="26"/>
          <w:szCs w:val="26"/>
        </w:rPr>
      </w:pPr>
      <w:r w:rsidRPr="001834B1">
        <w:rPr>
          <w:rFonts w:ascii="Times New Roman" w:eastAsia="Times New Roman" w:hAnsi="Times New Roman" w:cs="Times New Roman"/>
          <w:color w:val="333333"/>
          <w:sz w:val="26"/>
          <w:szCs w:val="26"/>
        </w:rPr>
        <w:t>Submit</w:t>
      </w:r>
    </w:p>
    <w:p w:rsidR="001834B1" w:rsidRPr="001834B1" w:rsidRDefault="001834B1" w:rsidP="001834B1">
      <w:pPr>
        <w:shd w:val="clear" w:color="auto" w:fill="FFFFFF"/>
        <w:spacing w:before="100" w:beforeAutospacing="1" w:after="100" w:afterAutospacing="1" w:line="270" w:lineRule="atLeast"/>
        <w:rPr>
          <w:rFonts w:ascii="Arial" w:eastAsia="Times New Roman" w:hAnsi="Arial" w:cs="Arial"/>
          <w:color w:val="000000"/>
          <w:sz w:val="24"/>
          <w:szCs w:val="24"/>
        </w:rPr>
      </w:pPr>
      <w:r w:rsidRPr="001834B1">
        <w:rPr>
          <w:rFonts w:ascii="Arial" w:eastAsia="Times New Roman" w:hAnsi="Arial" w:cs="Arial"/>
          <w:color w:val="000000"/>
          <w:sz w:val="24"/>
          <w:szCs w:val="24"/>
        </w:rPr>
        <w:t> </w:t>
      </w:r>
    </w:p>
    <w:p w:rsidR="001834B1" w:rsidRPr="001834B1" w:rsidRDefault="001834B1" w:rsidP="001834B1">
      <w:pPr>
        <w:pBdr>
          <w:bottom w:val="dotted" w:sz="12" w:space="0" w:color="666666"/>
        </w:pBdr>
        <w:shd w:val="clear" w:color="auto" w:fill="FFFFFF"/>
        <w:spacing w:before="100" w:beforeAutospacing="1" w:after="100" w:afterAutospacing="1" w:line="420" w:lineRule="atLeast"/>
        <w:outlineLvl w:val="1"/>
        <w:rPr>
          <w:rFonts w:ascii="Arial" w:eastAsia="Times New Roman" w:hAnsi="Arial" w:cs="Arial"/>
          <w:color w:val="37939B"/>
          <w:sz w:val="36"/>
          <w:szCs w:val="36"/>
        </w:rPr>
      </w:pPr>
      <w:r w:rsidRPr="001834B1">
        <w:rPr>
          <w:rFonts w:ascii="Arial" w:eastAsia="Times New Roman" w:hAnsi="Arial" w:cs="Arial"/>
          <w:color w:val="37939B"/>
          <w:sz w:val="36"/>
          <w:szCs w:val="36"/>
        </w:rPr>
        <w:t>References</w:t>
      </w:r>
    </w:p>
    <w:p w:rsidR="001834B1" w:rsidRPr="001834B1" w:rsidRDefault="001834B1" w:rsidP="001834B1">
      <w:pPr>
        <w:shd w:val="clear" w:color="auto" w:fill="FFFFFF"/>
        <w:spacing w:before="100" w:beforeAutospacing="1" w:after="100" w:afterAutospacing="1" w:line="480" w:lineRule="atLeast"/>
        <w:ind w:hanging="1050"/>
        <w:rPr>
          <w:rFonts w:ascii="Arial" w:eastAsia="Times New Roman" w:hAnsi="Arial" w:cs="Arial"/>
          <w:color w:val="000000"/>
          <w:sz w:val="24"/>
          <w:szCs w:val="24"/>
        </w:rPr>
      </w:pPr>
      <w:r w:rsidRPr="001834B1">
        <w:rPr>
          <w:rFonts w:ascii="Arial" w:eastAsia="Times New Roman" w:hAnsi="Arial" w:cs="Arial"/>
          <w:color w:val="000000"/>
          <w:sz w:val="24"/>
          <w:szCs w:val="24"/>
        </w:rPr>
        <w:t>American Association of Colleges of Nursing. (2014). </w:t>
      </w:r>
      <w:r w:rsidRPr="001834B1">
        <w:rPr>
          <w:rFonts w:ascii="Arial" w:eastAsia="Times New Roman" w:hAnsi="Arial" w:cs="Arial"/>
          <w:i/>
          <w:iCs/>
          <w:color w:val="000000"/>
          <w:sz w:val="24"/>
          <w:szCs w:val="24"/>
        </w:rPr>
        <w:t>Essentials of baccalaureate education for professional nursing practice and faculty toolkit.</w:t>
      </w:r>
      <w:r w:rsidRPr="001834B1">
        <w:rPr>
          <w:rFonts w:ascii="Arial" w:eastAsia="Times New Roman" w:hAnsi="Arial" w:cs="Arial"/>
          <w:color w:val="000000"/>
          <w:sz w:val="24"/>
          <w:szCs w:val="24"/>
        </w:rPr>
        <w:t> Retrieved from http://www.aacn.nche.edu/publications/baccalaureate-toolkit</w:t>
      </w:r>
    </w:p>
    <w:p w:rsidR="001834B1" w:rsidRPr="001834B1" w:rsidRDefault="001834B1" w:rsidP="001834B1">
      <w:pPr>
        <w:shd w:val="clear" w:color="auto" w:fill="FFFFFF"/>
        <w:spacing w:before="100" w:beforeAutospacing="1" w:after="100" w:afterAutospacing="1" w:line="480" w:lineRule="atLeast"/>
        <w:ind w:hanging="1050"/>
        <w:rPr>
          <w:rFonts w:ascii="Arial" w:eastAsia="Times New Roman" w:hAnsi="Arial" w:cs="Arial"/>
          <w:color w:val="000000"/>
          <w:sz w:val="24"/>
          <w:szCs w:val="24"/>
        </w:rPr>
      </w:pPr>
      <w:r w:rsidRPr="001834B1">
        <w:rPr>
          <w:rFonts w:ascii="Arial" w:eastAsia="Times New Roman" w:hAnsi="Arial" w:cs="Arial"/>
          <w:color w:val="000000"/>
          <w:sz w:val="24"/>
          <w:szCs w:val="24"/>
        </w:rPr>
        <w:t>American Association of Colleges of Nursing. (2008). </w:t>
      </w:r>
      <w:r w:rsidRPr="001834B1">
        <w:rPr>
          <w:rFonts w:ascii="Arial" w:eastAsia="Times New Roman" w:hAnsi="Arial" w:cs="Arial"/>
          <w:i/>
          <w:iCs/>
          <w:color w:val="000000"/>
          <w:sz w:val="24"/>
          <w:szCs w:val="24"/>
        </w:rPr>
        <w:t>The essentials of baccalaureate education for professional nursing practice.</w:t>
      </w:r>
      <w:r w:rsidRPr="001834B1">
        <w:rPr>
          <w:rFonts w:ascii="Arial" w:eastAsia="Times New Roman" w:hAnsi="Arial" w:cs="Arial"/>
          <w:color w:val="000000"/>
          <w:sz w:val="24"/>
          <w:szCs w:val="24"/>
        </w:rPr>
        <w:t> Retrieved from http://www.aacn.nche.edu/education-resources/baccessentials08.pdf</w:t>
      </w:r>
    </w:p>
    <w:p w:rsidR="001834B1" w:rsidRPr="001834B1" w:rsidRDefault="001834B1" w:rsidP="001834B1">
      <w:pPr>
        <w:shd w:val="clear" w:color="auto" w:fill="FFFFFF"/>
        <w:spacing w:before="100" w:beforeAutospacing="1" w:after="100" w:afterAutospacing="1" w:line="480" w:lineRule="atLeast"/>
        <w:ind w:hanging="1050"/>
        <w:rPr>
          <w:rFonts w:ascii="Arial" w:eastAsia="Times New Roman" w:hAnsi="Arial" w:cs="Arial"/>
          <w:color w:val="000000"/>
          <w:sz w:val="24"/>
          <w:szCs w:val="24"/>
        </w:rPr>
      </w:pPr>
      <w:r w:rsidRPr="001834B1">
        <w:rPr>
          <w:rFonts w:ascii="Arial" w:eastAsia="Times New Roman" w:hAnsi="Arial" w:cs="Arial"/>
          <w:color w:val="000000"/>
          <w:sz w:val="24"/>
          <w:szCs w:val="24"/>
        </w:rPr>
        <w:t>Hood, L. J. (2014). </w:t>
      </w:r>
      <w:r w:rsidRPr="001834B1">
        <w:rPr>
          <w:rFonts w:ascii="Arial" w:eastAsia="Times New Roman" w:hAnsi="Arial" w:cs="Arial"/>
          <w:i/>
          <w:iCs/>
          <w:color w:val="000000"/>
          <w:sz w:val="24"/>
          <w:szCs w:val="24"/>
        </w:rPr>
        <w:t>Leddy &amp; Pepper’s conceptual bases of professional nursing</w:t>
      </w:r>
      <w:r w:rsidRPr="001834B1">
        <w:rPr>
          <w:rFonts w:ascii="Arial" w:eastAsia="Times New Roman" w:hAnsi="Arial" w:cs="Arial"/>
          <w:color w:val="000000"/>
          <w:sz w:val="24"/>
          <w:szCs w:val="24"/>
        </w:rPr>
        <w:t> (8 </w:t>
      </w:r>
      <w:r w:rsidRPr="001834B1">
        <w:rPr>
          <w:rFonts w:ascii="Arial" w:eastAsia="Times New Roman" w:hAnsi="Arial" w:cs="Arial"/>
          <w:color w:val="000000"/>
          <w:sz w:val="24"/>
          <w:szCs w:val="24"/>
          <w:vertAlign w:val="superscript"/>
        </w:rPr>
        <w:t>th</w:t>
      </w:r>
      <w:r w:rsidRPr="001834B1">
        <w:rPr>
          <w:rFonts w:ascii="Arial" w:eastAsia="Times New Roman" w:hAnsi="Arial" w:cs="Arial"/>
          <w:color w:val="000000"/>
          <w:sz w:val="24"/>
          <w:szCs w:val="24"/>
        </w:rPr>
        <w:t> ed.). Philadelphia, PA: Wolters Kluwer Health | Lippincott Williams &amp; Wilkins.</w:t>
      </w:r>
    </w:p>
    <w:p w:rsidR="001834B1" w:rsidRPr="001834B1" w:rsidRDefault="001834B1" w:rsidP="001834B1">
      <w:pPr>
        <w:shd w:val="clear" w:color="auto" w:fill="FFFFFF"/>
        <w:spacing w:before="100" w:beforeAutospacing="1" w:after="100" w:afterAutospacing="1" w:line="480" w:lineRule="atLeast"/>
        <w:ind w:hanging="1050"/>
        <w:rPr>
          <w:rFonts w:ascii="Arial" w:eastAsia="Times New Roman" w:hAnsi="Arial" w:cs="Arial"/>
          <w:color w:val="000000"/>
          <w:sz w:val="24"/>
          <w:szCs w:val="24"/>
        </w:rPr>
      </w:pPr>
      <w:r w:rsidRPr="001834B1">
        <w:rPr>
          <w:rFonts w:ascii="Arial" w:eastAsia="Times New Roman" w:hAnsi="Arial" w:cs="Arial"/>
          <w:color w:val="000000"/>
          <w:sz w:val="24"/>
          <w:szCs w:val="24"/>
        </w:rPr>
        <w:t>Massachusetts Department of Higher Education. (2010). </w:t>
      </w:r>
      <w:r w:rsidRPr="001834B1">
        <w:rPr>
          <w:rFonts w:ascii="Arial" w:eastAsia="Times New Roman" w:hAnsi="Arial" w:cs="Arial"/>
          <w:i/>
          <w:iCs/>
          <w:color w:val="000000"/>
          <w:sz w:val="24"/>
          <w:szCs w:val="24"/>
        </w:rPr>
        <w:t>Creativity and connections: Building the framework for the future of nursing education and practice.</w:t>
      </w:r>
      <w:r w:rsidRPr="001834B1">
        <w:rPr>
          <w:rFonts w:ascii="Arial" w:eastAsia="Times New Roman" w:hAnsi="Arial" w:cs="Arial"/>
          <w:color w:val="000000"/>
          <w:sz w:val="24"/>
          <w:szCs w:val="24"/>
        </w:rPr>
        <w:t> Retrieved from http://www.mass.edu/currentinit/documents/NursingCoreCompetencies.pdf</w:t>
      </w:r>
    </w:p>
    <w:p w:rsidR="001834B1" w:rsidRPr="001834B1" w:rsidRDefault="001834B1" w:rsidP="001834B1">
      <w:pPr>
        <w:shd w:val="clear" w:color="auto" w:fill="FFFFFF"/>
        <w:spacing w:before="100" w:beforeAutospacing="1" w:after="100" w:afterAutospacing="1" w:line="480" w:lineRule="atLeast"/>
        <w:ind w:hanging="1050"/>
        <w:rPr>
          <w:rFonts w:ascii="Arial" w:eastAsia="Times New Roman" w:hAnsi="Arial" w:cs="Arial"/>
          <w:color w:val="000000"/>
          <w:sz w:val="24"/>
          <w:szCs w:val="24"/>
        </w:rPr>
      </w:pPr>
      <w:r w:rsidRPr="001834B1">
        <w:rPr>
          <w:rFonts w:ascii="Arial" w:eastAsia="Times New Roman" w:hAnsi="Arial" w:cs="Arial"/>
          <w:color w:val="000000"/>
          <w:sz w:val="24"/>
          <w:szCs w:val="24"/>
        </w:rPr>
        <w:lastRenderedPageBreak/>
        <w:t>QSEN Institute. (2014). About</w:t>
      </w:r>
      <w:r w:rsidRPr="001834B1">
        <w:rPr>
          <w:rFonts w:ascii="Arial" w:eastAsia="Times New Roman" w:hAnsi="Arial" w:cs="Arial"/>
          <w:i/>
          <w:iCs/>
          <w:color w:val="000000"/>
          <w:sz w:val="24"/>
          <w:szCs w:val="24"/>
        </w:rPr>
        <w:t> QSEN: Project overview</w:t>
      </w:r>
      <w:r w:rsidRPr="001834B1">
        <w:rPr>
          <w:rFonts w:ascii="Arial" w:eastAsia="Times New Roman" w:hAnsi="Arial" w:cs="Arial"/>
          <w:color w:val="000000"/>
          <w:sz w:val="24"/>
          <w:szCs w:val="24"/>
        </w:rPr>
        <w:t>. Retrieved from http://qsen.org/about-qsen/project-overview/</w:t>
      </w:r>
    </w:p>
    <w:p w:rsidR="001834B1" w:rsidRPr="001834B1" w:rsidRDefault="001834B1" w:rsidP="001834B1">
      <w:pPr>
        <w:shd w:val="clear" w:color="auto" w:fill="FFFFFF"/>
        <w:spacing w:before="100" w:beforeAutospacing="1" w:after="100" w:afterAutospacing="1" w:line="480" w:lineRule="atLeast"/>
        <w:ind w:hanging="1050"/>
        <w:rPr>
          <w:rFonts w:ascii="Arial" w:eastAsia="Times New Roman" w:hAnsi="Arial" w:cs="Arial"/>
          <w:color w:val="000000"/>
          <w:sz w:val="24"/>
          <w:szCs w:val="24"/>
        </w:rPr>
      </w:pPr>
      <w:r w:rsidRPr="001834B1">
        <w:rPr>
          <w:rFonts w:ascii="Arial" w:eastAsia="Times New Roman" w:hAnsi="Arial" w:cs="Arial"/>
          <w:color w:val="000000"/>
          <w:sz w:val="24"/>
          <w:szCs w:val="24"/>
        </w:rPr>
        <w:t>QSEN Institute. (2014). Competencies</w:t>
      </w:r>
      <w:r w:rsidRPr="001834B1">
        <w:rPr>
          <w:rFonts w:ascii="Arial" w:eastAsia="Times New Roman" w:hAnsi="Arial" w:cs="Arial"/>
          <w:i/>
          <w:iCs/>
          <w:color w:val="000000"/>
          <w:sz w:val="24"/>
          <w:szCs w:val="24"/>
        </w:rPr>
        <w:t>.</w:t>
      </w:r>
      <w:r w:rsidRPr="001834B1">
        <w:rPr>
          <w:rFonts w:ascii="Arial" w:eastAsia="Times New Roman" w:hAnsi="Arial" w:cs="Arial"/>
          <w:color w:val="000000"/>
          <w:sz w:val="24"/>
          <w:szCs w:val="24"/>
        </w:rPr>
        <w:t> Retrieved from http://qsen.org/competencies/</w:t>
      </w:r>
    </w:p>
    <w:p w:rsidR="003A4142" w:rsidRDefault="003A4142">
      <w:bookmarkStart w:id="0" w:name="_GoBack"/>
      <w:bookmarkEnd w:id="0"/>
    </w:p>
    <w:sectPr w:rsidR="003A4142" w:rsidSect="003A4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D73BD"/>
    <w:multiLevelType w:val="multilevel"/>
    <w:tmpl w:val="C17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455EA"/>
    <w:multiLevelType w:val="multilevel"/>
    <w:tmpl w:val="699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21968"/>
    <w:multiLevelType w:val="multilevel"/>
    <w:tmpl w:val="BA2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63678"/>
    <w:multiLevelType w:val="multilevel"/>
    <w:tmpl w:val="8BBE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A5BA5"/>
    <w:multiLevelType w:val="multilevel"/>
    <w:tmpl w:val="20E69A8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551114"/>
    <w:rsid w:val="001834B1"/>
    <w:rsid w:val="003A4142"/>
    <w:rsid w:val="0055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55A1DC63-3F37-439D-817D-494FEC67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A4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135550">
      <w:bodyDiv w:val="1"/>
      <w:marLeft w:val="0"/>
      <w:marRight w:val="0"/>
      <w:marTop w:val="0"/>
      <w:marBottom w:val="0"/>
      <w:divBdr>
        <w:top w:val="none" w:sz="0" w:space="0" w:color="auto"/>
        <w:left w:val="none" w:sz="0" w:space="0" w:color="auto"/>
        <w:bottom w:val="none" w:sz="0" w:space="0" w:color="auto"/>
        <w:right w:val="none" w:sz="0" w:space="0" w:color="auto"/>
      </w:divBdr>
      <w:divsChild>
        <w:div w:id="169180193">
          <w:marLeft w:val="0"/>
          <w:marRight w:val="0"/>
          <w:marTop w:val="0"/>
          <w:marBottom w:val="300"/>
          <w:divBdr>
            <w:top w:val="none" w:sz="0" w:space="0" w:color="auto"/>
            <w:left w:val="none" w:sz="0" w:space="0" w:color="auto"/>
            <w:bottom w:val="none" w:sz="0" w:space="0" w:color="auto"/>
            <w:right w:val="none" w:sz="0" w:space="0" w:color="auto"/>
          </w:divBdr>
          <w:divsChild>
            <w:div w:id="1400716266">
              <w:marLeft w:val="0"/>
              <w:marRight w:val="0"/>
              <w:marTop w:val="0"/>
              <w:marBottom w:val="0"/>
              <w:divBdr>
                <w:top w:val="none" w:sz="0" w:space="0" w:color="auto"/>
                <w:left w:val="none" w:sz="0" w:space="0" w:color="auto"/>
                <w:bottom w:val="none" w:sz="0" w:space="0" w:color="auto"/>
                <w:right w:val="none" w:sz="0" w:space="0" w:color="auto"/>
              </w:divBdr>
              <w:divsChild>
                <w:div w:id="20375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6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8142039">
                  <w:marLeft w:val="0"/>
                  <w:marRight w:val="0"/>
                  <w:marTop w:val="100"/>
                  <w:marBottom w:val="100"/>
                  <w:divBdr>
                    <w:top w:val="single" w:sz="24" w:space="0" w:color="DDB440"/>
                    <w:left w:val="single" w:sz="24" w:space="0" w:color="DDB440"/>
                    <w:bottom w:val="single" w:sz="24" w:space="0" w:color="DDB440"/>
                    <w:right w:val="single" w:sz="24" w:space="0" w:color="DDB440"/>
                  </w:divBdr>
                  <w:divsChild>
                    <w:div w:id="915672661">
                      <w:marLeft w:val="0"/>
                      <w:marRight w:val="0"/>
                      <w:marTop w:val="0"/>
                      <w:marBottom w:val="0"/>
                      <w:divBdr>
                        <w:top w:val="none" w:sz="0" w:space="0" w:color="auto"/>
                        <w:left w:val="none" w:sz="0" w:space="0" w:color="auto"/>
                        <w:bottom w:val="single" w:sz="24" w:space="4" w:color="DDB440"/>
                        <w:right w:val="none" w:sz="0" w:space="0" w:color="auto"/>
                      </w:divBdr>
                    </w:div>
                    <w:div w:id="960961939">
                      <w:marLeft w:val="0"/>
                      <w:marRight w:val="0"/>
                      <w:marTop w:val="0"/>
                      <w:marBottom w:val="0"/>
                      <w:divBdr>
                        <w:top w:val="none" w:sz="0" w:space="0" w:color="auto"/>
                        <w:left w:val="none" w:sz="0" w:space="0" w:color="auto"/>
                        <w:bottom w:val="none" w:sz="0" w:space="0" w:color="auto"/>
                        <w:right w:val="none" w:sz="0" w:space="0" w:color="auto"/>
                      </w:divBdr>
                      <w:divsChild>
                        <w:div w:id="1408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5139">
                  <w:marLeft w:val="0"/>
                  <w:marRight w:val="0"/>
                  <w:marTop w:val="100"/>
                  <w:marBottom w:val="100"/>
                  <w:divBdr>
                    <w:top w:val="single" w:sz="24" w:space="0" w:color="DDB440"/>
                    <w:left w:val="single" w:sz="24" w:space="0" w:color="DDB440"/>
                    <w:bottom w:val="single" w:sz="24" w:space="0" w:color="DDB440"/>
                    <w:right w:val="single" w:sz="24" w:space="0" w:color="DDB440"/>
                  </w:divBdr>
                  <w:divsChild>
                    <w:div w:id="416051337">
                      <w:marLeft w:val="0"/>
                      <w:marRight w:val="0"/>
                      <w:marTop w:val="0"/>
                      <w:marBottom w:val="0"/>
                      <w:divBdr>
                        <w:top w:val="none" w:sz="0" w:space="0" w:color="auto"/>
                        <w:left w:val="none" w:sz="0" w:space="0" w:color="auto"/>
                        <w:bottom w:val="single" w:sz="24" w:space="4" w:color="DDB440"/>
                        <w:right w:val="none" w:sz="0" w:space="0" w:color="auto"/>
                      </w:divBdr>
                    </w:div>
                    <w:div w:id="1432820640">
                      <w:marLeft w:val="0"/>
                      <w:marRight w:val="0"/>
                      <w:marTop w:val="0"/>
                      <w:marBottom w:val="0"/>
                      <w:divBdr>
                        <w:top w:val="none" w:sz="0" w:space="0" w:color="auto"/>
                        <w:left w:val="none" w:sz="0" w:space="0" w:color="auto"/>
                        <w:bottom w:val="none" w:sz="0" w:space="0" w:color="auto"/>
                        <w:right w:val="none" w:sz="0" w:space="0" w:color="auto"/>
                      </w:divBdr>
                      <w:divsChild>
                        <w:div w:id="16551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9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278126">
                  <w:marLeft w:val="0"/>
                  <w:marRight w:val="0"/>
                  <w:marTop w:val="100"/>
                  <w:marBottom w:val="100"/>
                  <w:divBdr>
                    <w:top w:val="single" w:sz="24" w:space="0" w:color="DDB440"/>
                    <w:left w:val="single" w:sz="24" w:space="0" w:color="DDB440"/>
                    <w:bottom w:val="single" w:sz="24" w:space="0" w:color="DDB440"/>
                    <w:right w:val="single" w:sz="24" w:space="0" w:color="DDB440"/>
                  </w:divBdr>
                  <w:divsChild>
                    <w:div w:id="191579401">
                      <w:marLeft w:val="0"/>
                      <w:marRight w:val="0"/>
                      <w:marTop w:val="0"/>
                      <w:marBottom w:val="0"/>
                      <w:divBdr>
                        <w:top w:val="none" w:sz="0" w:space="0" w:color="auto"/>
                        <w:left w:val="none" w:sz="0" w:space="0" w:color="auto"/>
                        <w:bottom w:val="single" w:sz="24" w:space="4" w:color="DDB440"/>
                        <w:right w:val="none" w:sz="0" w:space="0" w:color="auto"/>
                      </w:divBdr>
                    </w:div>
                    <w:div w:id="2028208967">
                      <w:marLeft w:val="0"/>
                      <w:marRight w:val="0"/>
                      <w:marTop w:val="0"/>
                      <w:marBottom w:val="0"/>
                      <w:divBdr>
                        <w:top w:val="none" w:sz="0" w:space="0" w:color="auto"/>
                        <w:left w:val="none" w:sz="0" w:space="0" w:color="auto"/>
                        <w:bottom w:val="none" w:sz="0" w:space="0" w:color="auto"/>
                        <w:right w:val="none" w:sz="0" w:space="0" w:color="auto"/>
                      </w:divBdr>
                      <w:divsChild>
                        <w:div w:id="792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14219">
          <w:marLeft w:val="0"/>
          <w:marRight w:val="0"/>
          <w:marTop w:val="0"/>
          <w:marBottom w:val="300"/>
          <w:divBdr>
            <w:top w:val="none" w:sz="0" w:space="0" w:color="auto"/>
            <w:left w:val="none" w:sz="0" w:space="0" w:color="auto"/>
            <w:bottom w:val="none" w:sz="0" w:space="0" w:color="auto"/>
            <w:right w:val="none" w:sz="0" w:space="0" w:color="auto"/>
          </w:divBdr>
          <w:divsChild>
            <w:div w:id="914627323">
              <w:marLeft w:val="0"/>
              <w:marRight w:val="0"/>
              <w:marTop w:val="0"/>
              <w:marBottom w:val="0"/>
              <w:divBdr>
                <w:top w:val="none" w:sz="0" w:space="0" w:color="auto"/>
                <w:left w:val="none" w:sz="0" w:space="0" w:color="auto"/>
                <w:bottom w:val="none" w:sz="0" w:space="0" w:color="auto"/>
                <w:right w:val="none" w:sz="0" w:space="0" w:color="auto"/>
              </w:divBdr>
            </w:div>
            <w:div w:id="1894853697">
              <w:marLeft w:val="0"/>
              <w:marRight w:val="0"/>
              <w:marTop w:val="0"/>
              <w:marBottom w:val="0"/>
              <w:divBdr>
                <w:top w:val="none" w:sz="0" w:space="0" w:color="auto"/>
                <w:left w:val="none" w:sz="0" w:space="0" w:color="auto"/>
                <w:bottom w:val="none" w:sz="0" w:space="0" w:color="auto"/>
                <w:right w:val="none" w:sz="0" w:space="0" w:color="auto"/>
              </w:divBdr>
            </w:div>
          </w:divsChild>
        </w:div>
        <w:div w:id="1518495842">
          <w:marLeft w:val="0"/>
          <w:marRight w:val="0"/>
          <w:marTop w:val="0"/>
          <w:marBottom w:val="300"/>
          <w:divBdr>
            <w:top w:val="none" w:sz="0" w:space="0" w:color="auto"/>
            <w:left w:val="none" w:sz="0" w:space="0" w:color="auto"/>
            <w:bottom w:val="none" w:sz="0" w:space="0" w:color="auto"/>
            <w:right w:val="none" w:sz="0" w:space="0" w:color="auto"/>
          </w:divBdr>
          <w:divsChild>
            <w:div w:id="1839346631">
              <w:marLeft w:val="0"/>
              <w:marRight w:val="0"/>
              <w:marTop w:val="0"/>
              <w:marBottom w:val="0"/>
              <w:divBdr>
                <w:top w:val="none" w:sz="0" w:space="0" w:color="auto"/>
                <w:left w:val="none" w:sz="0" w:space="0" w:color="auto"/>
                <w:bottom w:val="none" w:sz="0" w:space="0" w:color="auto"/>
                <w:right w:val="none" w:sz="0" w:space="0" w:color="auto"/>
              </w:divBdr>
            </w:div>
            <w:div w:id="1438209316">
              <w:marLeft w:val="0"/>
              <w:marRight w:val="0"/>
              <w:marTop w:val="0"/>
              <w:marBottom w:val="0"/>
              <w:divBdr>
                <w:top w:val="none" w:sz="0" w:space="0" w:color="auto"/>
                <w:left w:val="none" w:sz="0" w:space="0" w:color="auto"/>
                <w:bottom w:val="none" w:sz="0" w:space="0" w:color="auto"/>
                <w:right w:val="none" w:sz="0" w:space="0" w:color="auto"/>
              </w:divBdr>
              <w:divsChild>
                <w:div w:id="687100153">
                  <w:marLeft w:val="0"/>
                  <w:marRight w:val="0"/>
                  <w:marTop w:val="100"/>
                  <w:marBottom w:val="100"/>
                  <w:divBdr>
                    <w:top w:val="none" w:sz="0" w:space="0" w:color="auto"/>
                    <w:left w:val="none" w:sz="0" w:space="0" w:color="auto"/>
                    <w:bottom w:val="none" w:sz="0" w:space="0" w:color="auto"/>
                    <w:right w:val="none" w:sz="0" w:space="0" w:color="auto"/>
                  </w:divBdr>
                  <w:divsChild>
                    <w:div w:id="26836628">
                      <w:marLeft w:val="0"/>
                      <w:marRight w:val="0"/>
                      <w:marTop w:val="0"/>
                      <w:marBottom w:val="0"/>
                      <w:divBdr>
                        <w:top w:val="single" w:sz="6" w:space="4" w:color="333333"/>
                        <w:left w:val="single" w:sz="6" w:space="4" w:color="333333"/>
                        <w:bottom w:val="single" w:sz="6" w:space="4" w:color="333333"/>
                        <w:right w:val="single" w:sz="6" w:space="4" w:color="333333"/>
                      </w:divBdr>
                    </w:div>
                    <w:div w:id="369842727">
                      <w:marLeft w:val="0"/>
                      <w:marRight w:val="0"/>
                      <w:marTop w:val="0"/>
                      <w:marBottom w:val="0"/>
                      <w:divBdr>
                        <w:top w:val="single" w:sz="6" w:space="4" w:color="333333"/>
                        <w:left w:val="single" w:sz="6" w:space="4" w:color="333333"/>
                        <w:bottom w:val="single" w:sz="6" w:space="4" w:color="333333"/>
                        <w:right w:val="single" w:sz="6" w:space="4" w:color="333333"/>
                      </w:divBdr>
                    </w:div>
                  </w:divsChild>
                </w:div>
                <w:div w:id="449054361">
                  <w:marLeft w:val="0"/>
                  <w:marRight w:val="0"/>
                  <w:marTop w:val="100"/>
                  <w:marBottom w:val="100"/>
                  <w:divBdr>
                    <w:top w:val="single" w:sz="24" w:space="0" w:color="DDB440"/>
                    <w:left w:val="single" w:sz="24" w:space="0" w:color="DDB440"/>
                    <w:bottom w:val="single" w:sz="24" w:space="0" w:color="DDB440"/>
                    <w:right w:val="single" w:sz="24" w:space="0" w:color="DDB440"/>
                  </w:divBdr>
                  <w:divsChild>
                    <w:div w:id="1987738622">
                      <w:marLeft w:val="0"/>
                      <w:marRight w:val="0"/>
                      <w:marTop w:val="0"/>
                      <w:marBottom w:val="0"/>
                      <w:divBdr>
                        <w:top w:val="none" w:sz="0" w:space="0" w:color="auto"/>
                        <w:left w:val="none" w:sz="0" w:space="0" w:color="auto"/>
                        <w:bottom w:val="single" w:sz="24" w:space="4" w:color="DDB440"/>
                        <w:right w:val="none" w:sz="0" w:space="0" w:color="auto"/>
                      </w:divBdr>
                    </w:div>
                    <w:div w:id="370813202">
                      <w:marLeft w:val="0"/>
                      <w:marRight w:val="0"/>
                      <w:marTop w:val="0"/>
                      <w:marBottom w:val="0"/>
                      <w:divBdr>
                        <w:top w:val="none" w:sz="0" w:space="0" w:color="auto"/>
                        <w:left w:val="none" w:sz="0" w:space="0" w:color="auto"/>
                        <w:bottom w:val="none" w:sz="0" w:space="0" w:color="auto"/>
                        <w:right w:val="none" w:sz="0" w:space="0" w:color="auto"/>
                      </w:divBdr>
                      <w:divsChild>
                        <w:div w:id="17935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3820">
                  <w:marLeft w:val="0"/>
                  <w:marRight w:val="0"/>
                  <w:marTop w:val="100"/>
                  <w:marBottom w:val="100"/>
                  <w:divBdr>
                    <w:top w:val="single" w:sz="24" w:space="0" w:color="DDB440"/>
                    <w:left w:val="single" w:sz="24" w:space="0" w:color="DDB440"/>
                    <w:bottom w:val="single" w:sz="24" w:space="0" w:color="DDB440"/>
                    <w:right w:val="single" w:sz="24" w:space="0" w:color="DDB440"/>
                  </w:divBdr>
                  <w:divsChild>
                    <w:div w:id="931429903">
                      <w:marLeft w:val="0"/>
                      <w:marRight w:val="0"/>
                      <w:marTop w:val="0"/>
                      <w:marBottom w:val="0"/>
                      <w:divBdr>
                        <w:top w:val="none" w:sz="0" w:space="0" w:color="auto"/>
                        <w:left w:val="none" w:sz="0" w:space="0" w:color="auto"/>
                        <w:bottom w:val="single" w:sz="24" w:space="4" w:color="DDB440"/>
                        <w:right w:val="none" w:sz="0" w:space="0" w:color="auto"/>
                      </w:divBdr>
                    </w:div>
                    <w:div w:id="495803640">
                      <w:marLeft w:val="0"/>
                      <w:marRight w:val="0"/>
                      <w:marTop w:val="0"/>
                      <w:marBottom w:val="0"/>
                      <w:divBdr>
                        <w:top w:val="none" w:sz="0" w:space="0" w:color="auto"/>
                        <w:left w:val="none" w:sz="0" w:space="0" w:color="auto"/>
                        <w:bottom w:val="none" w:sz="0" w:space="0" w:color="auto"/>
                        <w:right w:val="none" w:sz="0" w:space="0" w:color="auto"/>
                      </w:divBdr>
                      <w:divsChild>
                        <w:div w:id="9285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22253">
          <w:marLeft w:val="0"/>
          <w:marRight w:val="0"/>
          <w:marTop w:val="0"/>
          <w:marBottom w:val="300"/>
          <w:divBdr>
            <w:top w:val="none" w:sz="0" w:space="0" w:color="auto"/>
            <w:left w:val="none" w:sz="0" w:space="0" w:color="auto"/>
            <w:bottom w:val="none" w:sz="0" w:space="0" w:color="auto"/>
            <w:right w:val="none" w:sz="0" w:space="0" w:color="auto"/>
          </w:divBdr>
          <w:divsChild>
            <w:div w:id="219941949">
              <w:marLeft w:val="0"/>
              <w:marRight w:val="0"/>
              <w:marTop w:val="0"/>
              <w:marBottom w:val="0"/>
              <w:divBdr>
                <w:top w:val="none" w:sz="0" w:space="0" w:color="auto"/>
                <w:left w:val="none" w:sz="0" w:space="0" w:color="auto"/>
                <w:bottom w:val="none" w:sz="0" w:space="0" w:color="auto"/>
                <w:right w:val="none" w:sz="0" w:space="0" w:color="auto"/>
              </w:divBdr>
            </w:div>
            <w:div w:id="73360095">
              <w:marLeft w:val="0"/>
              <w:marRight w:val="0"/>
              <w:marTop w:val="0"/>
              <w:marBottom w:val="0"/>
              <w:divBdr>
                <w:top w:val="none" w:sz="0" w:space="0" w:color="auto"/>
                <w:left w:val="none" w:sz="0" w:space="0" w:color="auto"/>
                <w:bottom w:val="none" w:sz="0" w:space="0" w:color="auto"/>
                <w:right w:val="none" w:sz="0" w:space="0" w:color="auto"/>
              </w:divBdr>
            </w:div>
          </w:divsChild>
        </w:div>
        <w:div w:id="368997461">
          <w:marLeft w:val="0"/>
          <w:marRight w:val="0"/>
          <w:marTop w:val="0"/>
          <w:marBottom w:val="300"/>
          <w:divBdr>
            <w:top w:val="none" w:sz="0" w:space="0" w:color="auto"/>
            <w:left w:val="none" w:sz="0" w:space="0" w:color="auto"/>
            <w:bottom w:val="none" w:sz="0" w:space="0" w:color="auto"/>
            <w:right w:val="none" w:sz="0" w:space="0" w:color="auto"/>
          </w:divBdr>
          <w:divsChild>
            <w:div w:id="1985039454">
              <w:marLeft w:val="0"/>
              <w:marRight w:val="0"/>
              <w:marTop w:val="0"/>
              <w:marBottom w:val="0"/>
              <w:divBdr>
                <w:top w:val="none" w:sz="0" w:space="0" w:color="auto"/>
                <w:left w:val="none" w:sz="0" w:space="0" w:color="auto"/>
                <w:bottom w:val="none" w:sz="0" w:space="0" w:color="auto"/>
                <w:right w:val="none" w:sz="0" w:space="0" w:color="auto"/>
              </w:divBdr>
            </w:div>
            <w:div w:id="1056003015">
              <w:marLeft w:val="0"/>
              <w:marRight w:val="0"/>
              <w:marTop w:val="0"/>
              <w:marBottom w:val="0"/>
              <w:divBdr>
                <w:top w:val="none" w:sz="0" w:space="0" w:color="auto"/>
                <w:left w:val="none" w:sz="0" w:space="0" w:color="auto"/>
                <w:bottom w:val="none" w:sz="0" w:space="0" w:color="auto"/>
                <w:right w:val="none" w:sz="0" w:space="0" w:color="auto"/>
              </w:divBdr>
            </w:div>
          </w:divsChild>
        </w:div>
        <w:div w:id="1864322612">
          <w:marLeft w:val="0"/>
          <w:marRight w:val="0"/>
          <w:marTop w:val="0"/>
          <w:marBottom w:val="300"/>
          <w:divBdr>
            <w:top w:val="none" w:sz="0" w:space="0" w:color="auto"/>
            <w:left w:val="none" w:sz="0" w:space="0" w:color="auto"/>
            <w:bottom w:val="none" w:sz="0" w:space="0" w:color="auto"/>
            <w:right w:val="none" w:sz="0" w:space="0" w:color="auto"/>
          </w:divBdr>
          <w:divsChild>
            <w:div w:id="377554632">
              <w:marLeft w:val="0"/>
              <w:marRight w:val="0"/>
              <w:marTop w:val="0"/>
              <w:marBottom w:val="0"/>
              <w:divBdr>
                <w:top w:val="none" w:sz="0" w:space="0" w:color="auto"/>
                <w:left w:val="none" w:sz="0" w:space="0" w:color="auto"/>
                <w:bottom w:val="none" w:sz="0" w:space="0" w:color="auto"/>
                <w:right w:val="none" w:sz="0" w:space="0" w:color="auto"/>
              </w:divBdr>
            </w:div>
            <w:div w:id="2011059429">
              <w:marLeft w:val="0"/>
              <w:marRight w:val="0"/>
              <w:marTop w:val="0"/>
              <w:marBottom w:val="0"/>
              <w:divBdr>
                <w:top w:val="none" w:sz="0" w:space="0" w:color="auto"/>
                <w:left w:val="none" w:sz="0" w:space="0" w:color="auto"/>
                <w:bottom w:val="none" w:sz="0" w:space="0" w:color="auto"/>
                <w:right w:val="none" w:sz="0" w:space="0" w:color="auto"/>
              </w:divBdr>
              <w:divsChild>
                <w:div w:id="915356819">
                  <w:marLeft w:val="0"/>
                  <w:marRight w:val="0"/>
                  <w:marTop w:val="600"/>
                  <w:marBottom w:val="1500"/>
                  <w:divBdr>
                    <w:top w:val="single" w:sz="12" w:space="0" w:color="999999"/>
                    <w:left w:val="single" w:sz="12" w:space="0" w:color="999999"/>
                    <w:bottom w:val="single" w:sz="12" w:space="0" w:color="999999"/>
                    <w:right w:val="single" w:sz="12" w:space="0" w:color="999999"/>
                  </w:divBdr>
                  <w:divsChild>
                    <w:div w:id="8799892">
                      <w:marLeft w:val="150"/>
                      <w:marRight w:val="150"/>
                      <w:marTop w:val="0"/>
                      <w:marBottom w:val="0"/>
                      <w:divBdr>
                        <w:top w:val="none" w:sz="0" w:space="0" w:color="auto"/>
                        <w:left w:val="none" w:sz="0" w:space="0" w:color="auto"/>
                        <w:bottom w:val="none" w:sz="0" w:space="0" w:color="auto"/>
                        <w:right w:val="none" w:sz="0" w:space="0" w:color="auto"/>
                      </w:divBdr>
                      <w:divsChild>
                        <w:div w:id="811605044">
                          <w:marLeft w:val="0"/>
                          <w:marRight w:val="24"/>
                          <w:marTop w:val="0"/>
                          <w:marBottom w:val="0"/>
                          <w:divBdr>
                            <w:top w:val="single" w:sz="6" w:space="0" w:color="CCCCCC"/>
                            <w:left w:val="single" w:sz="6" w:space="0" w:color="CCCCCC"/>
                            <w:bottom w:val="single" w:sz="6" w:space="0" w:color="CCCCCC"/>
                            <w:right w:val="single" w:sz="6" w:space="0" w:color="CCCCCC"/>
                          </w:divBdr>
                        </w:div>
                        <w:div w:id="234777344">
                          <w:marLeft w:val="0"/>
                          <w:marRight w:val="0"/>
                          <w:marTop w:val="0"/>
                          <w:marBottom w:val="0"/>
                          <w:divBdr>
                            <w:top w:val="none" w:sz="0" w:space="0" w:color="auto"/>
                            <w:left w:val="none" w:sz="0" w:space="0" w:color="auto"/>
                            <w:bottom w:val="none" w:sz="0" w:space="0" w:color="auto"/>
                            <w:right w:val="none" w:sz="0" w:space="0" w:color="auto"/>
                          </w:divBdr>
                        </w:div>
                      </w:divsChild>
                    </w:div>
                    <w:div w:id="1363625847">
                      <w:marLeft w:val="0"/>
                      <w:marRight w:val="0"/>
                      <w:marTop w:val="0"/>
                      <w:marBottom w:val="0"/>
                      <w:divBdr>
                        <w:top w:val="none" w:sz="0" w:space="0" w:color="auto"/>
                        <w:left w:val="none" w:sz="0" w:space="0" w:color="auto"/>
                        <w:bottom w:val="none" w:sz="0" w:space="0" w:color="auto"/>
                        <w:right w:val="none" w:sz="0" w:space="0" w:color="auto"/>
                      </w:divBdr>
                      <w:divsChild>
                        <w:div w:id="1071661963">
                          <w:marLeft w:val="0"/>
                          <w:marRight w:val="0"/>
                          <w:marTop w:val="0"/>
                          <w:marBottom w:val="0"/>
                          <w:divBdr>
                            <w:top w:val="none" w:sz="0" w:space="0" w:color="auto"/>
                            <w:left w:val="none" w:sz="0" w:space="0" w:color="auto"/>
                            <w:bottom w:val="none" w:sz="0" w:space="0" w:color="auto"/>
                            <w:right w:val="none" w:sz="0" w:space="0" w:color="auto"/>
                          </w:divBdr>
                        </w:div>
                        <w:div w:id="2121755494">
                          <w:marLeft w:val="150"/>
                          <w:marRight w:val="150"/>
                          <w:marTop w:val="0"/>
                          <w:marBottom w:val="0"/>
                          <w:divBdr>
                            <w:top w:val="single" w:sz="12" w:space="4" w:color="CCCCCC"/>
                            <w:left w:val="single" w:sz="12" w:space="8" w:color="CCCCCC"/>
                            <w:bottom w:val="single" w:sz="12" w:space="4" w:color="CCCCCC"/>
                            <w:right w:val="single" w:sz="12" w:space="8" w:color="CCCCCC"/>
                          </w:divBdr>
                          <w:divsChild>
                            <w:div w:id="1090078880">
                              <w:marLeft w:val="0"/>
                              <w:marRight w:val="0"/>
                              <w:marTop w:val="0"/>
                              <w:marBottom w:val="150"/>
                              <w:divBdr>
                                <w:top w:val="none" w:sz="0" w:space="0" w:color="auto"/>
                                <w:left w:val="none" w:sz="0" w:space="0" w:color="auto"/>
                                <w:bottom w:val="none" w:sz="0" w:space="0" w:color="auto"/>
                                <w:right w:val="none" w:sz="0" w:space="0" w:color="auto"/>
                              </w:divBdr>
                            </w:div>
                            <w:div w:id="1379086054">
                              <w:marLeft w:val="0"/>
                              <w:marRight w:val="0"/>
                              <w:marTop w:val="0"/>
                              <w:marBottom w:val="0"/>
                              <w:divBdr>
                                <w:top w:val="none" w:sz="0" w:space="0" w:color="auto"/>
                                <w:left w:val="none" w:sz="0" w:space="0" w:color="auto"/>
                                <w:bottom w:val="none" w:sz="0" w:space="0" w:color="auto"/>
                                <w:right w:val="none" w:sz="0" w:space="0" w:color="auto"/>
                              </w:divBdr>
                            </w:div>
                            <w:div w:id="978070623">
                              <w:marLeft w:val="0"/>
                              <w:marRight w:val="0"/>
                              <w:marTop w:val="0"/>
                              <w:marBottom w:val="0"/>
                              <w:divBdr>
                                <w:top w:val="none" w:sz="0" w:space="0" w:color="auto"/>
                                <w:left w:val="none" w:sz="0" w:space="0" w:color="auto"/>
                                <w:bottom w:val="none" w:sz="0" w:space="0" w:color="auto"/>
                                <w:right w:val="none" w:sz="0" w:space="0" w:color="auto"/>
                              </w:divBdr>
                            </w:div>
                            <w:div w:id="1039623297">
                              <w:marLeft w:val="0"/>
                              <w:marRight w:val="0"/>
                              <w:marTop w:val="0"/>
                              <w:marBottom w:val="0"/>
                              <w:divBdr>
                                <w:top w:val="none" w:sz="0" w:space="0" w:color="auto"/>
                                <w:left w:val="none" w:sz="0" w:space="0" w:color="auto"/>
                                <w:bottom w:val="none" w:sz="0" w:space="0" w:color="auto"/>
                                <w:right w:val="none" w:sz="0" w:space="0" w:color="auto"/>
                              </w:divBdr>
                            </w:div>
                            <w:div w:id="1042051123">
                              <w:marLeft w:val="0"/>
                              <w:marRight w:val="0"/>
                              <w:marTop w:val="0"/>
                              <w:marBottom w:val="0"/>
                              <w:divBdr>
                                <w:top w:val="none" w:sz="0" w:space="0" w:color="auto"/>
                                <w:left w:val="none" w:sz="0" w:space="0" w:color="auto"/>
                                <w:bottom w:val="none" w:sz="0" w:space="0" w:color="auto"/>
                                <w:right w:val="none" w:sz="0" w:space="0" w:color="auto"/>
                              </w:divBdr>
                            </w:div>
                          </w:divsChild>
                        </w:div>
                        <w:div w:id="1418748687">
                          <w:marLeft w:val="150"/>
                          <w:marRight w:val="150"/>
                          <w:marTop w:val="15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 w:id="2119595988">
          <w:marLeft w:val="0"/>
          <w:marRight w:val="0"/>
          <w:marTop w:val="0"/>
          <w:marBottom w:val="300"/>
          <w:divBdr>
            <w:top w:val="none" w:sz="0" w:space="0" w:color="auto"/>
            <w:left w:val="none" w:sz="0" w:space="0" w:color="auto"/>
            <w:bottom w:val="none" w:sz="0" w:space="0" w:color="auto"/>
            <w:right w:val="none" w:sz="0" w:space="0" w:color="auto"/>
          </w:divBdr>
          <w:divsChild>
            <w:div w:id="1374965271">
              <w:marLeft w:val="0"/>
              <w:marRight w:val="0"/>
              <w:marTop w:val="0"/>
              <w:marBottom w:val="0"/>
              <w:divBdr>
                <w:top w:val="none" w:sz="0" w:space="0" w:color="auto"/>
                <w:left w:val="none" w:sz="0" w:space="0" w:color="auto"/>
                <w:bottom w:val="none" w:sz="0" w:space="0" w:color="auto"/>
                <w:right w:val="none" w:sz="0" w:space="0" w:color="auto"/>
              </w:divBdr>
            </w:div>
            <w:div w:id="18136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control" Target="activeX/activeX4.xml"/><Relationship Id="rId5" Type="http://schemas.openxmlformats.org/officeDocument/2006/relationships/hyperlink" Target="http://qsen.org/" TargetMode="Externa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2016-07-02T02:07:00Z</dcterms:created>
  <dcterms:modified xsi:type="dcterms:W3CDTF">2016-07-02T02:08:00Z</dcterms:modified>
</cp:coreProperties>
</file>